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9667" w14:textId="77777777" w:rsidR="00A449B9" w:rsidRPr="00A449B9" w:rsidRDefault="00A449B9" w:rsidP="00A449B9">
      <w:pPr>
        <w:pStyle w:val="Sinespaciado"/>
        <w:ind w:left="-284" w:right="-291"/>
        <w:jc w:val="center"/>
        <w:rPr>
          <w:rFonts w:asciiTheme="minorHAnsi" w:hAnsiTheme="minorHAnsi" w:cstheme="minorHAnsi"/>
          <w:b/>
          <w:lang w:val="es-EC"/>
        </w:rPr>
      </w:pPr>
      <w:r w:rsidRPr="00A449B9">
        <w:rPr>
          <w:rFonts w:asciiTheme="minorHAnsi" w:hAnsiTheme="minorHAnsi" w:cstheme="minorHAnsi"/>
          <w:b/>
          <w:lang w:val="es-EC"/>
        </w:rPr>
        <w:t xml:space="preserve">Proyecto de Empoderamiento Económico Territorial para los Pueblos y Nacionalidades Indígenas, Afroecuatorianos y Montubios (PROFECPIAM)              </w:t>
      </w:r>
    </w:p>
    <w:p w14:paraId="6565C814" w14:textId="77777777" w:rsidR="00A449B9" w:rsidRPr="00A449B9" w:rsidRDefault="00A449B9" w:rsidP="00A449B9">
      <w:pPr>
        <w:pStyle w:val="Sinespaciado"/>
        <w:ind w:left="-284" w:right="-291"/>
        <w:jc w:val="center"/>
        <w:rPr>
          <w:rFonts w:asciiTheme="minorHAnsi" w:hAnsiTheme="minorHAnsi" w:cstheme="minorHAnsi"/>
          <w:b/>
          <w:lang w:val="es-EC"/>
        </w:rPr>
      </w:pPr>
      <w:r w:rsidRPr="00A449B9">
        <w:rPr>
          <w:rFonts w:asciiTheme="minorHAnsi" w:hAnsiTheme="minorHAnsi" w:cstheme="minorHAnsi"/>
          <w:b/>
          <w:lang w:val="es-EC"/>
        </w:rPr>
        <w:t xml:space="preserve">Contrato de Préstamo N° 9163-EC    </w:t>
      </w:r>
    </w:p>
    <w:p w14:paraId="0CB99F3B" w14:textId="77777777" w:rsidR="00A449B9" w:rsidRPr="00A449B9" w:rsidRDefault="00A449B9" w:rsidP="00A449B9">
      <w:pPr>
        <w:pStyle w:val="Sinespaciado"/>
        <w:ind w:left="-284" w:right="-291"/>
        <w:jc w:val="center"/>
        <w:rPr>
          <w:rFonts w:asciiTheme="minorHAnsi" w:hAnsiTheme="minorHAnsi" w:cstheme="minorHAnsi"/>
          <w:b/>
          <w:lang w:val="es-EC"/>
        </w:rPr>
      </w:pPr>
      <w:r w:rsidRPr="00A449B9">
        <w:rPr>
          <w:rFonts w:asciiTheme="minorHAnsi" w:hAnsiTheme="minorHAnsi" w:cstheme="minorHAnsi"/>
          <w:b/>
          <w:lang w:val="es-EC"/>
        </w:rPr>
        <w:t>Componente 4 Administración, comunicación y seguimiento y evaluación del Proyecto</w:t>
      </w:r>
    </w:p>
    <w:p w14:paraId="481E467E" w14:textId="49B18379" w:rsidR="00A449B9" w:rsidRPr="00A449B9" w:rsidRDefault="007D21CB" w:rsidP="00A449B9">
      <w:pPr>
        <w:pStyle w:val="Heading1a"/>
        <w:keepNext w:val="0"/>
        <w:keepLines w:val="0"/>
        <w:tabs>
          <w:tab w:val="clear" w:pos="-720"/>
        </w:tabs>
        <w:suppressAutoHyphens w:val="0"/>
        <w:ind w:left="-284" w:right="-149"/>
        <w:rPr>
          <w:rFonts w:asciiTheme="minorHAnsi" w:hAnsiTheme="minorHAnsi" w:cstheme="minorHAnsi"/>
          <w:bCs/>
          <w:smallCaps w:val="0"/>
          <w:sz w:val="22"/>
          <w:szCs w:val="22"/>
          <w:lang w:val="es-EC"/>
        </w:rPr>
      </w:pPr>
      <w:r>
        <w:rPr>
          <w:rFonts w:asciiTheme="minorHAnsi" w:hAnsiTheme="minorHAnsi" w:cstheme="minorHAnsi"/>
          <w:bCs/>
          <w:smallCaps w:val="0"/>
          <w:sz w:val="22"/>
          <w:szCs w:val="22"/>
          <w:lang w:val="es-EC"/>
        </w:rPr>
        <w:t>ANUNCIO ESPECÍFICO DE ADQUISICIONES</w:t>
      </w:r>
      <w:r w:rsidR="00A449B9" w:rsidRPr="00A449B9">
        <w:rPr>
          <w:rFonts w:asciiTheme="minorHAnsi" w:hAnsiTheme="minorHAnsi" w:cstheme="minorHAnsi"/>
          <w:bCs/>
          <w:smallCaps w:val="0"/>
          <w:sz w:val="22"/>
          <w:szCs w:val="22"/>
          <w:lang w:val="es-EC"/>
        </w:rPr>
        <w:t xml:space="preserve"> – SOLICITUD DE COTIZACIONES:</w:t>
      </w:r>
    </w:p>
    <w:p w14:paraId="4C83221F" w14:textId="77777777" w:rsidR="00A449B9" w:rsidRPr="00A449B9" w:rsidRDefault="00A449B9" w:rsidP="00A449B9">
      <w:pPr>
        <w:pStyle w:val="Heading1a"/>
        <w:keepNext w:val="0"/>
        <w:keepLines w:val="0"/>
        <w:tabs>
          <w:tab w:val="clear" w:pos="-720"/>
        </w:tabs>
        <w:suppressAutoHyphens w:val="0"/>
        <w:ind w:left="-284" w:right="-149"/>
        <w:rPr>
          <w:rFonts w:asciiTheme="minorHAnsi" w:hAnsiTheme="minorHAnsi" w:cstheme="minorHAnsi"/>
          <w:bCs/>
          <w:smallCaps w:val="0"/>
          <w:sz w:val="22"/>
          <w:szCs w:val="22"/>
          <w:lang w:val="es-EC"/>
        </w:rPr>
      </w:pPr>
    </w:p>
    <w:p w14:paraId="5DC0CAA3" w14:textId="5DE22859" w:rsidR="00A449B9" w:rsidRPr="00A449B9" w:rsidRDefault="00A449B9" w:rsidP="00A449B9">
      <w:pPr>
        <w:suppressAutoHyphens/>
        <w:spacing w:after="60"/>
        <w:jc w:val="both"/>
        <w:rPr>
          <w:rFonts w:cstheme="minorHAnsi"/>
          <w:b/>
          <w:bCs/>
          <w:smallCaps/>
          <w:szCs w:val="22"/>
        </w:rPr>
      </w:pPr>
      <w:r w:rsidRPr="00A449B9">
        <w:rPr>
          <w:rFonts w:cstheme="minorHAnsi"/>
          <w:b/>
          <w:bCs/>
          <w:szCs w:val="22"/>
        </w:rPr>
        <w:t xml:space="preserve">ADQUISICIÓN DE </w:t>
      </w:r>
      <w:r w:rsidR="00995C49">
        <w:rPr>
          <w:rFonts w:cstheme="minorHAnsi"/>
          <w:b/>
          <w:bCs/>
          <w:szCs w:val="22"/>
        </w:rPr>
        <w:t>BIENES INFORMÁTICOS</w:t>
      </w:r>
      <w:r w:rsidRPr="00A449B9">
        <w:rPr>
          <w:rFonts w:cstheme="minorHAnsi"/>
          <w:b/>
          <w:bCs/>
          <w:szCs w:val="22"/>
        </w:rPr>
        <w:t xml:space="preserve"> PARA LA OPERACIÓN DE LA UNIDAD IMPLEMENTADORA DEL PROYECTO</w:t>
      </w:r>
    </w:p>
    <w:p w14:paraId="482AC514" w14:textId="77777777" w:rsidR="00A449B9" w:rsidRPr="00A449B9" w:rsidRDefault="00A449B9" w:rsidP="00A449B9">
      <w:pPr>
        <w:pStyle w:val="ChapterNumber"/>
        <w:tabs>
          <w:tab w:val="clear" w:pos="-720"/>
        </w:tabs>
        <w:rPr>
          <w:rFonts w:asciiTheme="minorHAnsi" w:hAnsiTheme="minorHAnsi" w:cstheme="minorHAnsi"/>
          <w:spacing w:val="-2"/>
          <w:szCs w:val="22"/>
          <w:lang w:val="es-EC"/>
        </w:rPr>
      </w:pPr>
    </w:p>
    <w:p w14:paraId="2BD75F64" w14:textId="77777777" w:rsidR="00A449B9" w:rsidRPr="00A449B9" w:rsidRDefault="00A449B9" w:rsidP="00A449B9">
      <w:pPr>
        <w:suppressAutoHyphens/>
        <w:rPr>
          <w:rFonts w:cstheme="minorHAnsi"/>
          <w:b/>
          <w:szCs w:val="22"/>
        </w:rPr>
      </w:pPr>
      <w:r w:rsidRPr="00A449B9">
        <w:rPr>
          <w:rFonts w:cstheme="minorHAnsi"/>
          <w:b/>
          <w:szCs w:val="22"/>
        </w:rPr>
        <w:t xml:space="preserve">República del Ecuador </w:t>
      </w:r>
    </w:p>
    <w:p w14:paraId="007351FA" w14:textId="77777777" w:rsidR="00A449B9" w:rsidRPr="00A449B9" w:rsidRDefault="00A449B9" w:rsidP="00A449B9">
      <w:pPr>
        <w:suppressAutoHyphens/>
        <w:jc w:val="both"/>
        <w:rPr>
          <w:rFonts w:cstheme="minorHAnsi"/>
          <w:b/>
          <w:szCs w:val="22"/>
        </w:rPr>
      </w:pPr>
      <w:r w:rsidRPr="00A449B9">
        <w:rPr>
          <w:rFonts w:cstheme="minorHAnsi"/>
          <w:b/>
          <w:szCs w:val="22"/>
        </w:rPr>
        <w:t xml:space="preserve">Proyecto de Empoderamiento Económico Territorial para los Pueblos y Nacionalidades Indígenas, Afroecuatorianos y Montubios (PROFECPIAM)            </w:t>
      </w:r>
    </w:p>
    <w:p w14:paraId="631CA4B5" w14:textId="77777777" w:rsidR="00A449B9" w:rsidRPr="00A449B9" w:rsidRDefault="00A449B9" w:rsidP="00A449B9">
      <w:pPr>
        <w:pStyle w:val="Textoindependiente"/>
        <w:rPr>
          <w:rFonts w:asciiTheme="minorHAnsi" w:hAnsiTheme="minorHAnsi" w:cstheme="minorHAnsi"/>
          <w:b/>
          <w:sz w:val="22"/>
          <w:szCs w:val="22"/>
          <w:lang w:val="es-EC"/>
        </w:rPr>
      </w:pPr>
      <w:r w:rsidRPr="00A449B9">
        <w:rPr>
          <w:rFonts w:asciiTheme="minorHAnsi" w:hAnsiTheme="minorHAnsi" w:cstheme="minorHAnsi"/>
          <w:b/>
          <w:sz w:val="22"/>
          <w:szCs w:val="22"/>
          <w:lang w:val="es-EC"/>
        </w:rPr>
        <w:t>Préstamo No.: 9163-EC</w:t>
      </w:r>
    </w:p>
    <w:p w14:paraId="5CE79922" w14:textId="77777777" w:rsidR="00A449B9" w:rsidRPr="00A449B9" w:rsidRDefault="00A449B9" w:rsidP="00A449B9">
      <w:pPr>
        <w:suppressAutoHyphens/>
        <w:rPr>
          <w:rFonts w:cstheme="minorHAnsi"/>
          <w:spacing w:val="-2"/>
          <w:szCs w:val="22"/>
        </w:rPr>
      </w:pPr>
      <w:r w:rsidRPr="00A449B9" w:rsidDel="00EC50B8">
        <w:rPr>
          <w:rFonts w:cstheme="minorHAnsi"/>
          <w:spacing w:val="-2"/>
          <w:szCs w:val="22"/>
        </w:rPr>
        <w:t xml:space="preserve"> </w:t>
      </w:r>
    </w:p>
    <w:p w14:paraId="3BEA8970" w14:textId="78CE7378" w:rsidR="00A449B9" w:rsidRPr="00A449B9" w:rsidRDefault="00A449B9" w:rsidP="00A449B9">
      <w:pPr>
        <w:suppressAutoHyphens/>
        <w:spacing w:after="60"/>
        <w:jc w:val="both"/>
        <w:rPr>
          <w:rFonts w:cstheme="minorHAnsi"/>
          <w:b/>
          <w:smallCaps/>
          <w:szCs w:val="22"/>
        </w:rPr>
      </w:pPr>
      <w:r w:rsidRPr="00A449B9">
        <w:rPr>
          <w:rFonts w:cstheme="minorHAnsi"/>
          <w:szCs w:val="22"/>
        </w:rPr>
        <w:t xml:space="preserve">Título de la compra: </w:t>
      </w:r>
      <w:r w:rsidRPr="00A449B9">
        <w:rPr>
          <w:rFonts w:cstheme="minorHAnsi"/>
          <w:b/>
          <w:bCs/>
        </w:rPr>
        <w:t xml:space="preserve">ADQUISICIÓN DE </w:t>
      </w:r>
      <w:r w:rsidR="00995C49">
        <w:rPr>
          <w:rFonts w:cstheme="minorHAnsi"/>
          <w:b/>
          <w:bCs/>
        </w:rPr>
        <w:t>BIENES INFORMÁTICOS</w:t>
      </w:r>
      <w:r w:rsidRPr="00A449B9">
        <w:rPr>
          <w:rFonts w:cstheme="minorHAnsi"/>
          <w:b/>
          <w:bCs/>
        </w:rPr>
        <w:t xml:space="preserve"> PARA LA OPERACIÓN DE LAS UIP DEL PROYECTO “FORTALECIMIENTO DE ECONOMÍAS COMUNITARIAS DE LOS PUEBLOS INDÍGENAS Y NACIONALIDADES, AFROECUATORIANAS Y MONTUBIOS.</w:t>
      </w:r>
    </w:p>
    <w:p w14:paraId="2FA77098" w14:textId="1E01BCA3" w:rsidR="00A449B9" w:rsidRPr="00A449B9" w:rsidRDefault="00A449B9" w:rsidP="00A449B9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es-EC"/>
        </w:rPr>
      </w:pPr>
      <w:r w:rsidRPr="00A449B9">
        <w:rPr>
          <w:rFonts w:asciiTheme="minorHAnsi" w:hAnsiTheme="minorHAnsi" w:cstheme="minorHAnsi"/>
          <w:b/>
          <w:sz w:val="22"/>
          <w:szCs w:val="22"/>
          <w:lang w:val="es-EC"/>
        </w:rPr>
        <w:t>No. de Referencia</w:t>
      </w:r>
      <w:r w:rsidRPr="00A449B9">
        <w:rPr>
          <w:rFonts w:asciiTheme="minorHAnsi" w:hAnsiTheme="minorHAnsi" w:cstheme="minorHAnsi"/>
          <w:sz w:val="22"/>
          <w:szCs w:val="22"/>
          <w:lang w:val="es-EC"/>
        </w:rPr>
        <w:t xml:space="preserve"> (según el Plan de Adquisiciones): </w:t>
      </w:r>
      <w:r w:rsidRPr="00A449B9">
        <w:rPr>
          <w:rFonts w:asciiTheme="minorHAnsi" w:hAnsiTheme="minorHAnsi" w:cstheme="minorHAnsi"/>
          <w:color w:val="000000"/>
          <w:szCs w:val="24"/>
          <w:lang w:val="es-EC"/>
        </w:rPr>
        <w:t>B-IEPS-000</w:t>
      </w:r>
      <w:r w:rsidR="00995C49">
        <w:rPr>
          <w:rFonts w:asciiTheme="minorHAnsi" w:hAnsiTheme="minorHAnsi" w:cstheme="minorHAnsi"/>
          <w:color w:val="000000"/>
          <w:szCs w:val="24"/>
          <w:lang w:val="es-EC"/>
        </w:rPr>
        <w:t>1</w:t>
      </w:r>
      <w:r w:rsidRPr="00A449B9">
        <w:rPr>
          <w:rFonts w:asciiTheme="minorHAnsi" w:hAnsiTheme="minorHAnsi" w:cstheme="minorHAnsi"/>
          <w:color w:val="000000"/>
          <w:szCs w:val="24"/>
          <w:lang w:val="es-EC"/>
        </w:rPr>
        <w:t>-2022</w:t>
      </w:r>
    </w:p>
    <w:p w14:paraId="45974811" w14:textId="77777777" w:rsidR="00A449B9" w:rsidRPr="00A449B9" w:rsidRDefault="00A449B9" w:rsidP="00A449B9">
      <w:pPr>
        <w:suppressAutoHyphens/>
        <w:rPr>
          <w:rFonts w:cstheme="minorHAnsi"/>
          <w:spacing w:val="-2"/>
          <w:szCs w:val="22"/>
        </w:rPr>
      </w:pPr>
    </w:p>
    <w:p w14:paraId="57B48DA4" w14:textId="15E1A4C6" w:rsidR="00A449B9" w:rsidRPr="00A449B9" w:rsidRDefault="00A449B9" w:rsidP="00A449B9">
      <w:pPr>
        <w:suppressAutoHyphens/>
        <w:spacing w:after="60"/>
        <w:jc w:val="both"/>
        <w:rPr>
          <w:rFonts w:cstheme="minorHAnsi"/>
          <w:spacing w:val="-2"/>
        </w:rPr>
      </w:pPr>
      <w:r w:rsidRPr="00A449B9">
        <w:rPr>
          <w:rFonts w:cstheme="minorHAnsi"/>
          <w:spacing w:val="-2"/>
        </w:rPr>
        <w:t xml:space="preserve">La República del Ecuador </w:t>
      </w:r>
      <w:r w:rsidRPr="00A449B9">
        <w:rPr>
          <w:rFonts w:cstheme="minorHAnsi"/>
          <w:iCs/>
          <w:spacing w:val="-2"/>
        </w:rPr>
        <w:t xml:space="preserve">ha recibido </w:t>
      </w:r>
      <w:r w:rsidRPr="00A449B9">
        <w:rPr>
          <w:rFonts w:cstheme="minorHAnsi"/>
          <w:spacing w:val="-2"/>
        </w:rPr>
        <w:t>financiamiento del Banco Mundial para cubrir el costo del Proyecto de Empoderamiento Económico Territorial para los Pueblos y Nacionalidades Indígenas, Afroecuatorianos y Montubios (PROFECPIAM), mediante contrato de préstamo N°9163-EC, y tiene la intención de aplicar parte de los fondos del componente 4 a la “</w:t>
      </w:r>
      <w:r w:rsidRPr="00A449B9">
        <w:rPr>
          <w:rFonts w:cstheme="minorHAnsi"/>
          <w:szCs w:val="22"/>
        </w:rPr>
        <w:t xml:space="preserve">adquisición de </w:t>
      </w:r>
      <w:r w:rsidR="00F03927">
        <w:rPr>
          <w:rFonts w:cstheme="minorHAnsi"/>
          <w:szCs w:val="22"/>
        </w:rPr>
        <w:t>bienes informáticos”</w:t>
      </w:r>
      <w:r w:rsidRPr="00A449B9">
        <w:rPr>
          <w:rFonts w:cstheme="minorHAnsi"/>
          <w:szCs w:val="22"/>
        </w:rPr>
        <w:t xml:space="preserve"> para la operación de la UIP</w:t>
      </w:r>
      <w:r w:rsidRPr="00A449B9">
        <w:rPr>
          <w:rFonts w:cstheme="minorHAnsi"/>
        </w:rPr>
        <w:t xml:space="preserve"> del Instituto Nacional de Economía Popular y Solidaria (IEPS)”, utilizando el método de Solicitud de Cotizaciones de forma abierta a proveedores nacionales.</w:t>
      </w:r>
    </w:p>
    <w:p w14:paraId="44AAA1C6" w14:textId="77777777" w:rsidR="00A449B9" w:rsidRPr="00A449B9" w:rsidRDefault="00A449B9" w:rsidP="00A449B9">
      <w:pPr>
        <w:jc w:val="both"/>
        <w:rPr>
          <w:rFonts w:cstheme="minorHAnsi"/>
          <w:spacing w:val="-2"/>
        </w:rPr>
      </w:pPr>
    </w:p>
    <w:p w14:paraId="610CF08F" w14:textId="40CD138F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  <w:r w:rsidRPr="00A449B9">
        <w:rPr>
          <w:rFonts w:cstheme="minorHAnsi"/>
          <w:spacing w:val="-2"/>
          <w:szCs w:val="22"/>
        </w:rPr>
        <w:t>La adquisición d</w:t>
      </w:r>
      <w:r w:rsidRPr="00A449B9">
        <w:rPr>
          <w:rFonts w:cstheme="minorHAnsi"/>
        </w:rPr>
        <w:t xml:space="preserve">e </w:t>
      </w:r>
      <w:r w:rsidR="00995C49">
        <w:rPr>
          <w:rFonts w:cstheme="minorHAnsi"/>
        </w:rPr>
        <w:t>bienes informáticos</w:t>
      </w:r>
      <w:r w:rsidRPr="00A449B9">
        <w:rPr>
          <w:rFonts w:cstheme="minorHAnsi"/>
        </w:rPr>
        <w:t xml:space="preserve"> para la operación de las UIP del Proyecto “Fortalecimiento de Economías Comunitarias de los Pueblos Indígenas y Nacionalidades, Afroecuatorianas y Montubios</w:t>
      </w:r>
      <w:r w:rsidR="00995C49">
        <w:rPr>
          <w:rFonts w:cstheme="minorHAnsi"/>
        </w:rPr>
        <w:t>”</w:t>
      </w:r>
      <w:r w:rsidRPr="00A449B9">
        <w:rPr>
          <w:rFonts w:cstheme="minorHAnsi"/>
          <w:spacing w:val="-2"/>
          <w:szCs w:val="22"/>
        </w:rPr>
        <w:t xml:space="preserve"> permitirá al personal que integra la UIP del IEPS realizar sus actividades tanto en las instalaciones de las UIP Territoriales como en territorio de forma adecuada.</w:t>
      </w:r>
    </w:p>
    <w:p w14:paraId="487590AA" w14:textId="77777777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</w:p>
    <w:p w14:paraId="613BA71E" w14:textId="32EEDDAB" w:rsidR="00A449B9" w:rsidRPr="00A449B9" w:rsidRDefault="00A449B9" w:rsidP="00A449B9">
      <w:pPr>
        <w:suppressAutoHyphens/>
        <w:jc w:val="both"/>
        <w:rPr>
          <w:rFonts w:cstheme="minorHAnsi"/>
          <w:i/>
          <w:iCs/>
          <w:spacing w:val="-2"/>
          <w:szCs w:val="22"/>
        </w:rPr>
      </w:pPr>
      <w:r w:rsidRPr="00A449B9">
        <w:rPr>
          <w:rFonts w:cstheme="minorHAnsi"/>
          <w:spacing w:val="-2"/>
          <w:szCs w:val="22"/>
        </w:rPr>
        <w:t xml:space="preserve">Los pliegos para la fase de presentación de </w:t>
      </w:r>
      <w:r w:rsidR="007D21CB">
        <w:rPr>
          <w:rFonts w:cstheme="minorHAnsi"/>
          <w:spacing w:val="-2"/>
          <w:szCs w:val="22"/>
        </w:rPr>
        <w:t>cotizaciones</w:t>
      </w:r>
      <w:r w:rsidRPr="00A449B9">
        <w:rPr>
          <w:rFonts w:cstheme="minorHAnsi"/>
          <w:spacing w:val="-2"/>
          <w:szCs w:val="22"/>
        </w:rPr>
        <w:t xml:space="preserve"> para la </w:t>
      </w:r>
      <w:r w:rsidR="007D21CB">
        <w:rPr>
          <w:rFonts w:cstheme="minorHAnsi"/>
          <w:spacing w:val="-2"/>
          <w:szCs w:val="22"/>
        </w:rPr>
        <w:t xml:space="preserve">adquisición de </w:t>
      </w:r>
      <w:r w:rsidR="00995C49">
        <w:rPr>
          <w:rFonts w:cstheme="minorHAnsi"/>
          <w:spacing w:val="-2"/>
          <w:szCs w:val="22"/>
        </w:rPr>
        <w:t>bienes informáticos</w:t>
      </w:r>
      <w:r w:rsidRPr="00A449B9">
        <w:rPr>
          <w:rFonts w:cstheme="minorHAnsi"/>
          <w:spacing w:val="-2"/>
          <w:szCs w:val="22"/>
        </w:rPr>
        <w:t xml:space="preserve"> se adjuntan a est</w:t>
      </w:r>
      <w:r w:rsidR="007D21CB">
        <w:rPr>
          <w:rFonts w:cstheme="minorHAnsi"/>
          <w:spacing w:val="-2"/>
          <w:szCs w:val="22"/>
        </w:rPr>
        <w:t>e</w:t>
      </w:r>
      <w:r w:rsidRPr="00A449B9">
        <w:rPr>
          <w:rFonts w:cstheme="minorHAnsi"/>
          <w:spacing w:val="-2"/>
          <w:szCs w:val="22"/>
        </w:rPr>
        <w:t xml:space="preserve"> </w:t>
      </w:r>
      <w:r w:rsidR="007D21CB">
        <w:rPr>
          <w:rFonts w:cstheme="minorHAnsi"/>
          <w:spacing w:val="-2"/>
          <w:szCs w:val="22"/>
        </w:rPr>
        <w:t>anuncio específico de adquisiciones</w:t>
      </w:r>
      <w:r w:rsidRPr="00A449B9">
        <w:rPr>
          <w:rFonts w:cstheme="minorHAnsi"/>
          <w:spacing w:val="-2"/>
          <w:szCs w:val="22"/>
        </w:rPr>
        <w:t xml:space="preserve">. </w:t>
      </w:r>
    </w:p>
    <w:p w14:paraId="4887102D" w14:textId="77777777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</w:p>
    <w:p w14:paraId="48717592" w14:textId="0C7AED7D" w:rsidR="00995C49" w:rsidRDefault="00A449B9" w:rsidP="00A449B9">
      <w:pPr>
        <w:suppressAutoHyphens/>
        <w:jc w:val="both"/>
        <w:rPr>
          <w:rFonts w:cstheme="minorHAnsi"/>
        </w:rPr>
      </w:pPr>
      <w:r w:rsidRPr="00A449B9">
        <w:rPr>
          <w:rFonts w:cstheme="minorHAnsi"/>
        </w:rPr>
        <w:t>El Instituto Nacional de Economía Popular y Solidaria</w:t>
      </w:r>
      <w:r w:rsidRPr="00A449B9">
        <w:rPr>
          <w:rFonts w:cstheme="minorHAnsi"/>
          <w:i/>
          <w:iCs/>
        </w:rPr>
        <w:t xml:space="preserve"> </w:t>
      </w:r>
      <w:r w:rsidRPr="00A449B9">
        <w:rPr>
          <w:rFonts w:cstheme="minorHAnsi"/>
        </w:rPr>
        <w:t xml:space="preserve">invita a proveedores a presentar cotizaciones para: </w:t>
      </w:r>
    </w:p>
    <w:tbl>
      <w:tblPr>
        <w:tblpPr w:leftFromText="141" w:rightFromText="141" w:vertAnchor="text" w:horzAnchor="margin" w:tblpY="-901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648"/>
        <w:gridCol w:w="2178"/>
        <w:gridCol w:w="5077"/>
      </w:tblGrid>
      <w:tr w:rsidR="00995C49" w:rsidRPr="00995C49" w14:paraId="2EA353C3" w14:textId="77777777" w:rsidTr="00995C49">
        <w:trPr>
          <w:trHeight w:val="510"/>
        </w:trPr>
        <w:tc>
          <w:tcPr>
            <w:tcW w:w="557" w:type="dxa"/>
            <w:shd w:val="clear" w:color="000000" w:fill="1F4E79"/>
            <w:vAlign w:val="bottom"/>
            <w:hideMark/>
          </w:tcPr>
          <w:p w14:paraId="6EE875B2" w14:textId="77777777" w:rsidR="00995C49" w:rsidRPr="00995C49" w:rsidRDefault="00995C49" w:rsidP="00995C49">
            <w:pPr>
              <w:jc w:val="center"/>
              <w:rPr>
                <w:rFonts w:cstheme="minorHAnsi"/>
                <w:color w:val="FFFFFF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FFFFFF"/>
                <w:sz w:val="22"/>
                <w:szCs w:val="22"/>
                <w:lang w:eastAsia="es-EC"/>
              </w:rPr>
              <w:lastRenderedPageBreak/>
              <w:t>Un.</w:t>
            </w:r>
          </w:p>
        </w:tc>
        <w:tc>
          <w:tcPr>
            <w:tcW w:w="648" w:type="dxa"/>
            <w:shd w:val="clear" w:color="000000" w:fill="1F4E79"/>
            <w:vAlign w:val="bottom"/>
            <w:hideMark/>
          </w:tcPr>
          <w:p w14:paraId="66F821BA" w14:textId="77777777" w:rsidR="00995C49" w:rsidRPr="00995C49" w:rsidRDefault="00995C49" w:rsidP="00995C49">
            <w:pPr>
              <w:jc w:val="center"/>
              <w:rPr>
                <w:rFonts w:cstheme="minorHAnsi"/>
                <w:color w:val="FFFFFF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FFFFFF"/>
                <w:sz w:val="22"/>
                <w:szCs w:val="22"/>
                <w:lang w:eastAsia="es-EC"/>
              </w:rPr>
              <w:t>Cant.</w:t>
            </w:r>
          </w:p>
        </w:tc>
        <w:tc>
          <w:tcPr>
            <w:tcW w:w="7255" w:type="dxa"/>
            <w:gridSpan w:val="2"/>
            <w:shd w:val="clear" w:color="000000" w:fill="1F4E79"/>
            <w:vAlign w:val="center"/>
            <w:hideMark/>
          </w:tcPr>
          <w:p w14:paraId="5832C458" w14:textId="77777777" w:rsidR="00995C49" w:rsidRPr="00995C49" w:rsidRDefault="00995C49" w:rsidP="00995C49">
            <w:pPr>
              <w:jc w:val="center"/>
              <w:rPr>
                <w:rFonts w:cstheme="minorHAnsi"/>
                <w:color w:val="FFFFFF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FFFFFF"/>
                <w:sz w:val="22"/>
                <w:szCs w:val="22"/>
                <w:lang w:eastAsia="es-EC"/>
              </w:rPr>
              <w:t>Descripción y Especificaciones Técnicas</w:t>
            </w:r>
          </w:p>
        </w:tc>
      </w:tr>
      <w:tr w:rsidR="00995C49" w:rsidRPr="00995C49" w14:paraId="5A9CC53A" w14:textId="77777777" w:rsidTr="00995C49">
        <w:trPr>
          <w:trHeight w:val="300"/>
        </w:trPr>
        <w:tc>
          <w:tcPr>
            <w:tcW w:w="557" w:type="dxa"/>
            <w:shd w:val="clear" w:color="auto" w:fill="auto"/>
            <w:vAlign w:val="bottom"/>
            <w:hideMark/>
          </w:tcPr>
          <w:p w14:paraId="4AD139FA" w14:textId="77777777" w:rsidR="00995C49" w:rsidRPr="00995C49" w:rsidRDefault="00995C49" w:rsidP="00995C49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U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14:paraId="57AA195D" w14:textId="77777777" w:rsidR="00995C49" w:rsidRPr="00995C49" w:rsidRDefault="00995C49" w:rsidP="00995C49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339BF40E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Tipo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00EE8CD0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Computadoras portátiles</w:t>
            </w:r>
          </w:p>
        </w:tc>
      </w:tr>
      <w:tr w:rsidR="00995C49" w:rsidRPr="00995C49" w14:paraId="738BEF8F" w14:textId="77777777" w:rsidTr="00995C49">
        <w:trPr>
          <w:trHeight w:val="30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4B472EB8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1  </w:t>
            </w:r>
          </w:p>
          <w:p w14:paraId="04D81653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70DD1A95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7255" w:type="dxa"/>
            <w:gridSpan w:val="2"/>
            <w:shd w:val="clear" w:color="000000" w:fill="B4C5E7"/>
            <w:vAlign w:val="center"/>
            <w:hideMark/>
          </w:tcPr>
          <w:p w14:paraId="6D51BB50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Procesador</w:t>
            </w:r>
          </w:p>
        </w:tc>
      </w:tr>
      <w:tr w:rsidR="00995C49" w:rsidRPr="00995C49" w14:paraId="6D260727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5A7238C2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6AF85566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53F10B9C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Procesador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61574CB1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A0A0A"/>
                <w:sz w:val="22"/>
                <w:szCs w:val="22"/>
                <w:shd w:val="clear" w:color="auto" w:fill="FFFFFF"/>
              </w:rPr>
              <w:t>Intel Core i7 11va Generación, equivalente Ryzen 7 5800</w:t>
            </w:r>
          </w:p>
        </w:tc>
      </w:tr>
      <w:tr w:rsidR="00995C49" w:rsidRPr="00995C49" w14:paraId="692D8DC8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66ED4FBD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3918E725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0B6835FC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Tipo de procesador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37EBB939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A0A0A"/>
                <w:sz w:val="22"/>
                <w:szCs w:val="22"/>
                <w:shd w:val="clear" w:color="auto" w:fill="FFFFFF"/>
              </w:rPr>
              <w:t>11va Generación</w:t>
            </w:r>
          </w:p>
        </w:tc>
      </w:tr>
      <w:tr w:rsidR="00995C49" w:rsidRPr="00995C49" w14:paraId="3BC6E34E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13A515D7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3F4386F6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1C9D6B81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Numero de Núcleos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5E31E910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6 o superior</w:t>
            </w:r>
          </w:p>
        </w:tc>
      </w:tr>
      <w:tr w:rsidR="00995C49" w:rsidRPr="00995C49" w14:paraId="7DB9935E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580AEEAB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3672ECF7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71F98736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Numero de subprocesos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0CC50766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16</w:t>
            </w:r>
          </w:p>
        </w:tc>
      </w:tr>
      <w:tr w:rsidR="00995C49" w:rsidRPr="00901F3C" w14:paraId="57339921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535769A5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5B7CB961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5AE0A14B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Memoria RAM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76989907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16 GB RAM/DDR4 EXP MINIMO 32GB</w:t>
            </w:r>
          </w:p>
        </w:tc>
      </w:tr>
      <w:tr w:rsidR="00995C49" w:rsidRPr="00995C49" w14:paraId="485FBC5F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71865CEE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4AA7FD69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29B1952A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Velocidad del Procesador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1CB434F1" w14:textId="77777777" w:rsidR="00995C49" w:rsidRPr="00995C49" w:rsidRDefault="00995C49" w:rsidP="00995C49">
            <w:pPr>
              <w:jc w:val="both"/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pacing w:val="-1"/>
                <w:sz w:val="22"/>
                <w:szCs w:val="22"/>
                <w:lang w:eastAsia="es-EC"/>
              </w:rPr>
              <w:t>Frecuencia básica: 2,60 GHz, Frecuencia turbo máxima: 4,70 GHz</w:t>
            </w:r>
          </w:p>
        </w:tc>
      </w:tr>
      <w:tr w:rsidR="00995C49" w:rsidRPr="00995C49" w14:paraId="2FCF4D51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1BCA528B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3BCD63A8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5174F09B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Soporte para 64 bits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0E3F5C94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Si</w:t>
            </w:r>
          </w:p>
        </w:tc>
      </w:tr>
      <w:tr w:rsidR="00995C49" w:rsidRPr="00995C49" w14:paraId="2E0727AF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3ED5F511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31276272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55" w:type="dxa"/>
            <w:gridSpan w:val="2"/>
            <w:shd w:val="clear" w:color="000000" w:fill="B4C5E7"/>
            <w:vAlign w:val="center"/>
            <w:hideMark/>
          </w:tcPr>
          <w:p w14:paraId="4EF87E03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Tarjeta Madre</w:t>
            </w:r>
          </w:p>
        </w:tc>
      </w:tr>
      <w:tr w:rsidR="00995C49" w:rsidRPr="00995C49" w14:paraId="4E39A86D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638A424F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4A1EB374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16D7526B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Memoria Expandible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5D818E36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Que soporte hasta 32GB</w:t>
            </w:r>
          </w:p>
        </w:tc>
      </w:tr>
      <w:tr w:rsidR="00995C49" w:rsidRPr="00995C49" w14:paraId="3E614728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14FF2C46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1C5248A2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1BB9221B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Audio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285E2294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Integrada, Alta definición</w:t>
            </w:r>
          </w:p>
        </w:tc>
      </w:tr>
      <w:tr w:rsidR="00995C49" w:rsidRPr="00901F3C" w14:paraId="7E8BC365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34F396A2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7FE69B2A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4CDBA40D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Tarjeta Wireless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21316210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Intel Dual Band Wi-Fi 5 2x2 802.11ac + Bluetooth 5.2</w:t>
            </w:r>
          </w:p>
        </w:tc>
      </w:tr>
      <w:tr w:rsidR="00995C49" w:rsidRPr="00995C49" w14:paraId="231FBE57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52D3F3C0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283AE28B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7255" w:type="dxa"/>
            <w:gridSpan w:val="2"/>
            <w:shd w:val="clear" w:color="000000" w:fill="B4C5E7"/>
            <w:vAlign w:val="center"/>
            <w:hideMark/>
          </w:tcPr>
          <w:p w14:paraId="7611C782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Puertos</w:t>
            </w:r>
          </w:p>
        </w:tc>
      </w:tr>
      <w:tr w:rsidR="00995C49" w:rsidRPr="00995C49" w14:paraId="224D04DB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13D5C9AE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0BA6C2EC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55" w:type="dxa"/>
            <w:gridSpan w:val="2"/>
            <w:shd w:val="clear" w:color="auto" w:fill="auto"/>
            <w:vAlign w:val="center"/>
            <w:hideMark/>
          </w:tcPr>
          <w:p w14:paraId="17909FBE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1 USB-A 3.2 GEN 1</w:t>
            </w:r>
          </w:p>
        </w:tc>
      </w:tr>
      <w:tr w:rsidR="00995C49" w:rsidRPr="00995C49" w14:paraId="2695DA1B" w14:textId="77777777" w:rsidTr="00995C49">
        <w:trPr>
          <w:trHeight w:val="300"/>
        </w:trPr>
        <w:tc>
          <w:tcPr>
            <w:tcW w:w="557" w:type="dxa"/>
            <w:vMerge/>
            <w:vAlign w:val="center"/>
          </w:tcPr>
          <w:p w14:paraId="7FC00E4F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</w:tcPr>
          <w:p w14:paraId="05F1FB37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55" w:type="dxa"/>
            <w:gridSpan w:val="2"/>
            <w:shd w:val="clear" w:color="auto" w:fill="auto"/>
            <w:vAlign w:val="center"/>
          </w:tcPr>
          <w:p w14:paraId="2F3F330A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3X USB-A 3.2**GEN 1</w:t>
            </w:r>
          </w:p>
        </w:tc>
      </w:tr>
      <w:tr w:rsidR="00995C49" w:rsidRPr="00995C49" w14:paraId="5E39BE1F" w14:textId="77777777" w:rsidTr="00995C49">
        <w:trPr>
          <w:trHeight w:val="300"/>
        </w:trPr>
        <w:tc>
          <w:tcPr>
            <w:tcW w:w="557" w:type="dxa"/>
            <w:vMerge/>
            <w:vAlign w:val="center"/>
          </w:tcPr>
          <w:p w14:paraId="5DDCFE9F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</w:tcPr>
          <w:p w14:paraId="0220F82D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55" w:type="dxa"/>
            <w:gridSpan w:val="2"/>
            <w:shd w:val="clear" w:color="auto" w:fill="auto"/>
            <w:vAlign w:val="center"/>
          </w:tcPr>
          <w:p w14:paraId="45DD84BA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1 USB-C 3.2(DISPLAY PORT)</w:t>
            </w:r>
          </w:p>
        </w:tc>
      </w:tr>
      <w:tr w:rsidR="00995C49" w:rsidRPr="00995C49" w14:paraId="366FE9F5" w14:textId="77777777" w:rsidTr="00995C49">
        <w:trPr>
          <w:trHeight w:val="300"/>
        </w:trPr>
        <w:tc>
          <w:tcPr>
            <w:tcW w:w="557" w:type="dxa"/>
            <w:vMerge/>
            <w:vAlign w:val="center"/>
          </w:tcPr>
          <w:p w14:paraId="683F80FA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</w:tcPr>
          <w:p w14:paraId="6743EF3A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55" w:type="dxa"/>
            <w:gridSpan w:val="2"/>
            <w:shd w:val="clear" w:color="auto" w:fill="auto"/>
            <w:vAlign w:val="center"/>
          </w:tcPr>
          <w:p w14:paraId="343D804D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1HDMI 2.0</w:t>
            </w:r>
          </w:p>
        </w:tc>
      </w:tr>
      <w:tr w:rsidR="00995C49" w:rsidRPr="00995C49" w14:paraId="17DDD7A4" w14:textId="77777777" w:rsidTr="00995C49">
        <w:trPr>
          <w:trHeight w:val="300"/>
        </w:trPr>
        <w:tc>
          <w:tcPr>
            <w:tcW w:w="557" w:type="dxa"/>
            <w:vMerge/>
            <w:vAlign w:val="center"/>
          </w:tcPr>
          <w:p w14:paraId="7E6F29A0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</w:tcPr>
          <w:p w14:paraId="099CE639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55" w:type="dxa"/>
            <w:gridSpan w:val="2"/>
            <w:shd w:val="clear" w:color="auto" w:fill="auto"/>
            <w:vAlign w:val="center"/>
          </w:tcPr>
          <w:p w14:paraId="6338DF5D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1RJ 45 ETHERNET</w:t>
            </w:r>
          </w:p>
        </w:tc>
      </w:tr>
      <w:tr w:rsidR="00995C49" w:rsidRPr="00995C49" w14:paraId="0C1868A5" w14:textId="77777777" w:rsidTr="00995C49">
        <w:trPr>
          <w:trHeight w:val="300"/>
        </w:trPr>
        <w:tc>
          <w:tcPr>
            <w:tcW w:w="557" w:type="dxa"/>
            <w:vMerge/>
            <w:vAlign w:val="center"/>
          </w:tcPr>
          <w:p w14:paraId="34A674C9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</w:tcPr>
          <w:p w14:paraId="70DB246C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55" w:type="dxa"/>
            <w:gridSpan w:val="2"/>
            <w:shd w:val="clear" w:color="auto" w:fill="auto"/>
            <w:vAlign w:val="center"/>
          </w:tcPr>
          <w:p w14:paraId="22114889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1 MIC- HEADPHONE COMBO</w:t>
            </w:r>
          </w:p>
        </w:tc>
      </w:tr>
      <w:tr w:rsidR="00995C49" w:rsidRPr="00995C49" w14:paraId="1CC840B4" w14:textId="77777777" w:rsidTr="00995C49">
        <w:trPr>
          <w:trHeight w:val="300"/>
        </w:trPr>
        <w:tc>
          <w:tcPr>
            <w:tcW w:w="557" w:type="dxa"/>
            <w:vMerge/>
            <w:vAlign w:val="center"/>
          </w:tcPr>
          <w:p w14:paraId="1F733040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</w:tcPr>
          <w:p w14:paraId="210EC478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55" w:type="dxa"/>
            <w:gridSpan w:val="2"/>
            <w:shd w:val="clear" w:color="auto" w:fill="auto"/>
            <w:vAlign w:val="center"/>
          </w:tcPr>
          <w:p w14:paraId="4E93F26E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1 KENSINGTON LOCK SLOT</w:t>
            </w:r>
          </w:p>
        </w:tc>
      </w:tr>
      <w:tr w:rsidR="00995C49" w:rsidRPr="00995C49" w14:paraId="1925F87E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4966EB98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0C68F486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55" w:type="dxa"/>
            <w:gridSpan w:val="2"/>
            <w:shd w:val="clear" w:color="auto" w:fill="auto"/>
            <w:vAlign w:val="center"/>
            <w:hideMark/>
          </w:tcPr>
          <w:p w14:paraId="3179650A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1 ranura de tarjeta microSD (OPCI0NAL)</w:t>
            </w:r>
          </w:p>
        </w:tc>
      </w:tr>
      <w:tr w:rsidR="00995C49" w:rsidRPr="00995C49" w14:paraId="236FA1ED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60BAB4AA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75B1D51E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55" w:type="dxa"/>
            <w:gridSpan w:val="2"/>
            <w:shd w:val="clear" w:color="000000" w:fill="B4C5E7"/>
            <w:vAlign w:val="center"/>
            <w:hideMark/>
          </w:tcPr>
          <w:p w14:paraId="4249C74D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Almacenamiento</w:t>
            </w:r>
          </w:p>
        </w:tc>
      </w:tr>
      <w:tr w:rsidR="00995C49" w:rsidRPr="00995C49" w14:paraId="2CCCAEAA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0CA3C97B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027538FF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661842C9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Disco de Estado Solido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4BC7030C" w14:textId="77777777" w:rsidR="00995C49" w:rsidRPr="00995C49" w:rsidRDefault="00995C49" w:rsidP="00995C49">
            <w:pPr>
              <w:jc w:val="both"/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500 GB </w:t>
            </w:r>
            <w:r w:rsidRPr="00995C49">
              <w:rPr>
                <w:rFonts w:cstheme="minorHAnsi"/>
                <w:sz w:val="22"/>
                <w:szCs w:val="22"/>
              </w:rPr>
              <w:t>PCIe NVMe Mínimo</w:t>
            </w:r>
          </w:p>
        </w:tc>
      </w:tr>
      <w:tr w:rsidR="00995C49" w:rsidRPr="00995C49" w14:paraId="159714C1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4355784A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40F48221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55" w:type="dxa"/>
            <w:gridSpan w:val="2"/>
            <w:shd w:val="clear" w:color="000000" w:fill="B4C5E7"/>
            <w:vAlign w:val="center"/>
            <w:hideMark/>
          </w:tcPr>
          <w:p w14:paraId="7F30FE42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Memoria RAM</w:t>
            </w:r>
          </w:p>
        </w:tc>
      </w:tr>
      <w:tr w:rsidR="00995C49" w:rsidRPr="00995C49" w14:paraId="5AEDE1B7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6003DD71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0F533423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0603CE67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Capacidad total de RAM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5B11F4EC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16 GB</w:t>
            </w:r>
          </w:p>
        </w:tc>
      </w:tr>
      <w:tr w:rsidR="00995C49" w:rsidRPr="00995C49" w14:paraId="68C20850" w14:textId="77777777" w:rsidTr="00995C49">
        <w:trPr>
          <w:trHeight w:val="30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14:paraId="72F91D77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14:paraId="59EC6553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5CF80E2C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Tipo de módulo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334492D7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DDR4</w:t>
            </w:r>
          </w:p>
        </w:tc>
      </w:tr>
      <w:tr w:rsidR="00995C49" w:rsidRPr="00995C49" w14:paraId="2BAF7C73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76C5C677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1C5BC888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0828C248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Frecuencia base MHz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1EB1F277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3200 MHz</w:t>
            </w:r>
          </w:p>
        </w:tc>
      </w:tr>
      <w:tr w:rsidR="00995C49" w:rsidRPr="00995C49" w14:paraId="56FA0C7B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06460A9E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481203C6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76279B7E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Expandible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6885256F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32 GB</w:t>
            </w:r>
          </w:p>
        </w:tc>
      </w:tr>
      <w:tr w:rsidR="00995C49" w:rsidRPr="00995C49" w14:paraId="2DAA7C61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51BDBFDF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7776AB25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55" w:type="dxa"/>
            <w:gridSpan w:val="2"/>
            <w:shd w:val="clear" w:color="000000" w:fill="B4C5E7"/>
            <w:vAlign w:val="center"/>
            <w:hideMark/>
          </w:tcPr>
          <w:p w14:paraId="1E90A22E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Tarjeta gráfica</w:t>
            </w:r>
          </w:p>
        </w:tc>
      </w:tr>
      <w:tr w:rsidR="00995C49" w:rsidRPr="00995C49" w14:paraId="14AE42F0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00725B86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3E2DE5B1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01D1921F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Especificar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5FDF4D88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  <w:proofErr w:type="spellStart"/>
            <w:r w:rsidRPr="00995C49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Integrada</w:t>
            </w:r>
            <w:proofErr w:type="spellEnd"/>
            <w:r w:rsidRPr="00995C49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 xml:space="preserve">, no </w:t>
            </w:r>
            <w:proofErr w:type="spellStart"/>
            <w:r w:rsidRPr="00995C49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dedicada</w:t>
            </w:r>
            <w:proofErr w:type="spellEnd"/>
            <w:r w:rsidRPr="00995C49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.</w:t>
            </w:r>
          </w:p>
        </w:tc>
      </w:tr>
      <w:tr w:rsidR="00995C49" w:rsidRPr="00995C49" w14:paraId="309B61B5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7C4AA436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568AA034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7255" w:type="dxa"/>
            <w:gridSpan w:val="2"/>
            <w:shd w:val="clear" w:color="000000" w:fill="B4C5E7"/>
            <w:vAlign w:val="center"/>
            <w:hideMark/>
          </w:tcPr>
          <w:p w14:paraId="1F30DD02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Batería</w:t>
            </w:r>
          </w:p>
        </w:tc>
      </w:tr>
      <w:tr w:rsidR="00995C49" w:rsidRPr="00995C49" w14:paraId="56D8608D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54001746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2289ACF3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16BCBBEC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Especificar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618217D0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10 horas mínimo</w:t>
            </w:r>
          </w:p>
        </w:tc>
      </w:tr>
      <w:tr w:rsidR="00995C49" w:rsidRPr="00995C49" w14:paraId="0B662287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45FCE0D5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114A1C88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55" w:type="dxa"/>
            <w:gridSpan w:val="2"/>
            <w:shd w:val="clear" w:color="000000" w:fill="B4C5E7"/>
            <w:vAlign w:val="center"/>
            <w:hideMark/>
          </w:tcPr>
          <w:p w14:paraId="63353604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Teclado</w:t>
            </w:r>
          </w:p>
        </w:tc>
      </w:tr>
      <w:tr w:rsidR="00995C49" w:rsidRPr="00995C49" w14:paraId="376727EC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68475E2C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14F4A29E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080F38B4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Especificar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4AFF18CC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Teclado español, Latinoamericano</w:t>
            </w:r>
          </w:p>
        </w:tc>
      </w:tr>
      <w:tr w:rsidR="00995C49" w:rsidRPr="00995C49" w14:paraId="7A2C03A3" w14:textId="77777777" w:rsidTr="00995C49">
        <w:trPr>
          <w:trHeight w:val="300"/>
        </w:trPr>
        <w:tc>
          <w:tcPr>
            <w:tcW w:w="557" w:type="dxa"/>
            <w:vMerge/>
            <w:vAlign w:val="center"/>
          </w:tcPr>
          <w:p w14:paraId="0B734C19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</w:tcPr>
          <w:p w14:paraId="613B19DF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55" w:type="dxa"/>
            <w:gridSpan w:val="2"/>
            <w:shd w:val="clear" w:color="auto" w:fill="B4C6E7"/>
            <w:vAlign w:val="center"/>
          </w:tcPr>
          <w:p w14:paraId="335C6218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Especificaciones</w:t>
            </w:r>
          </w:p>
        </w:tc>
      </w:tr>
      <w:tr w:rsidR="00995C49" w:rsidRPr="00995C49" w14:paraId="0551CFBB" w14:textId="77777777" w:rsidTr="00995C49">
        <w:trPr>
          <w:trHeight w:val="300"/>
        </w:trPr>
        <w:tc>
          <w:tcPr>
            <w:tcW w:w="557" w:type="dxa"/>
            <w:vMerge/>
            <w:vAlign w:val="center"/>
          </w:tcPr>
          <w:p w14:paraId="05948B04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</w:tcPr>
          <w:p w14:paraId="2EA5C33D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283FCA23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Durabilidad</w:t>
            </w:r>
          </w:p>
        </w:tc>
        <w:tc>
          <w:tcPr>
            <w:tcW w:w="5077" w:type="dxa"/>
            <w:shd w:val="clear" w:color="auto" w:fill="auto"/>
            <w:vAlign w:val="center"/>
          </w:tcPr>
          <w:p w14:paraId="323A656D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Carcasa Dura, Especificación MIL-STD_810</w:t>
            </w:r>
          </w:p>
        </w:tc>
      </w:tr>
      <w:tr w:rsidR="00995C49" w:rsidRPr="00995C49" w14:paraId="695DFED9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2E9AF733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0A0A3732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55" w:type="dxa"/>
            <w:gridSpan w:val="2"/>
            <w:shd w:val="clear" w:color="000000" w:fill="8EAADB"/>
            <w:vAlign w:val="center"/>
            <w:hideMark/>
          </w:tcPr>
          <w:p w14:paraId="44F44092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Pantalla</w:t>
            </w:r>
          </w:p>
        </w:tc>
      </w:tr>
      <w:tr w:rsidR="00995C49" w:rsidRPr="00901F3C" w14:paraId="10B44D5A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5606B48E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5A4990BD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534284BE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Tipo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39EB3DF2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15,6″ FULL HD/LED (1920 x 1080) IPS 500NITS ANTIGLARE, 120 HZ O SUPERIOR</w:t>
            </w:r>
          </w:p>
        </w:tc>
      </w:tr>
      <w:tr w:rsidR="00995C49" w:rsidRPr="00995C49" w14:paraId="21D2B256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70082067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02CFFDCB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0047F74B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Cámara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63E6A19B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Integrada, resolución 720p </w:t>
            </w:r>
          </w:p>
        </w:tc>
      </w:tr>
      <w:tr w:rsidR="00995C49" w:rsidRPr="00995C49" w14:paraId="06A8B8BE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2B106090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2E554D8E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198D00E1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Micrófono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5167655E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Integrado</w:t>
            </w:r>
          </w:p>
        </w:tc>
      </w:tr>
      <w:tr w:rsidR="00995C49" w:rsidRPr="00995C49" w14:paraId="2D49A492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11C41297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2A09DBDC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574458D1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Cargador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74103838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Incluye cargador</w:t>
            </w:r>
          </w:p>
        </w:tc>
      </w:tr>
      <w:tr w:rsidR="00995C49" w:rsidRPr="00901F3C" w14:paraId="07985BB5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7D3B41FD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655F75A7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1A31737E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Sistema Operativo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76286ADB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  <w:proofErr w:type="spellStart"/>
            <w:r w:rsidRPr="00901F3C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Licencia</w:t>
            </w:r>
            <w:proofErr w:type="spellEnd"/>
            <w:r w:rsidRPr="00995C49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 xml:space="preserve"> Windows 11-Profesional con Downgrade win 10 </w:t>
            </w:r>
            <w:proofErr w:type="gramStart"/>
            <w:r w:rsidRPr="00995C49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pro</w:t>
            </w:r>
            <w:proofErr w:type="gramEnd"/>
          </w:p>
        </w:tc>
      </w:tr>
      <w:tr w:rsidR="002E6CC6" w:rsidRPr="00995C49" w14:paraId="5933054D" w14:textId="77777777" w:rsidTr="00995C49">
        <w:trPr>
          <w:trHeight w:val="300"/>
        </w:trPr>
        <w:tc>
          <w:tcPr>
            <w:tcW w:w="557" w:type="dxa"/>
            <w:vMerge/>
            <w:vAlign w:val="center"/>
          </w:tcPr>
          <w:p w14:paraId="1F95E89C" w14:textId="77777777" w:rsidR="002E6CC6" w:rsidRPr="00901F3C" w:rsidRDefault="002E6CC6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648" w:type="dxa"/>
            <w:vMerge/>
            <w:vAlign w:val="center"/>
          </w:tcPr>
          <w:p w14:paraId="55095B06" w14:textId="77777777" w:rsidR="002E6CC6" w:rsidRPr="00901F3C" w:rsidRDefault="002E6CC6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62F5D16A" w14:textId="687B6CEF" w:rsidR="002E6CC6" w:rsidRPr="00995C49" w:rsidRDefault="002E6CC6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s-EC"/>
              </w:rPr>
              <w:t>Certificados</w:t>
            </w:r>
          </w:p>
        </w:tc>
        <w:tc>
          <w:tcPr>
            <w:tcW w:w="5077" w:type="dxa"/>
            <w:shd w:val="clear" w:color="auto" w:fill="auto"/>
            <w:vAlign w:val="center"/>
          </w:tcPr>
          <w:p w14:paraId="4F9408F5" w14:textId="77777777" w:rsidR="002E6CC6" w:rsidRPr="002E6CC6" w:rsidRDefault="002E6CC6" w:rsidP="002E6CC6">
            <w:pPr>
              <w:suppressAutoHyphens/>
              <w:jc w:val="both"/>
              <w:rPr>
                <w:rFonts w:cstheme="minorHAnsi"/>
                <w:spacing w:val="-2"/>
                <w:szCs w:val="22"/>
              </w:rPr>
            </w:pPr>
            <w:r w:rsidRPr="002E6CC6">
              <w:rPr>
                <w:rFonts w:cstheme="minorHAnsi"/>
                <w:spacing w:val="-2"/>
                <w:szCs w:val="22"/>
              </w:rPr>
              <w:t xml:space="preserve">Certificado actualizado que los equipos son originales, nuevos y no reformados, ni remanufacturados, ni reensamblados, etc. </w:t>
            </w:r>
          </w:p>
          <w:p w14:paraId="0B6FC05A" w14:textId="7095FA0A" w:rsidR="002E6CC6" w:rsidRPr="002E6CC6" w:rsidRDefault="002E6CC6" w:rsidP="002E6CC6">
            <w:pPr>
              <w:suppressAutoHyphens/>
              <w:jc w:val="both"/>
              <w:rPr>
                <w:rFonts w:cstheme="minorHAnsi"/>
                <w:spacing w:val="-2"/>
                <w:szCs w:val="22"/>
              </w:rPr>
            </w:pPr>
            <w:r w:rsidRPr="002E6CC6">
              <w:rPr>
                <w:rFonts w:cstheme="minorHAnsi"/>
                <w:spacing w:val="-2"/>
                <w:szCs w:val="22"/>
              </w:rPr>
              <w:t>Además, el certificado debe incluir el respectivo número de serie de cada computador entregado, el o los números de serie deberán ser verificables a través de la página web de la marca.</w:t>
            </w:r>
          </w:p>
        </w:tc>
      </w:tr>
      <w:tr w:rsidR="002E6CC6" w:rsidRPr="00995C49" w14:paraId="396E29C3" w14:textId="77777777" w:rsidTr="00995C49">
        <w:trPr>
          <w:trHeight w:val="300"/>
        </w:trPr>
        <w:tc>
          <w:tcPr>
            <w:tcW w:w="557" w:type="dxa"/>
            <w:vMerge/>
            <w:vAlign w:val="center"/>
          </w:tcPr>
          <w:p w14:paraId="0E999FBD" w14:textId="77777777" w:rsidR="002E6CC6" w:rsidRPr="00995C49" w:rsidRDefault="002E6CC6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</w:tcPr>
          <w:p w14:paraId="3691C072" w14:textId="77777777" w:rsidR="002E6CC6" w:rsidRPr="00995C49" w:rsidRDefault="002E6CC6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1090A464" w14:textId="7F1AA364" w:rsidR="002E6CC6" w:rsidRDefault="002E6CC6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s-EC"/>
              </w:rPr>
              <w:t>Mantenimiento</w:t>
            </w:r>
          </w:p>
        </w:tc>
        <w:tc>
          <w:tcPr>
            <w:tcW w:w="5077" w:type="dxa"/>
            <w:shd w:val="clear" w:color="auto" w:fill="auto"/>
            <w:vAlign w:val="center"/>
          </w:tcPr>
          <w:p w14:paraId="17FF550A" w14:textId="414F38D8" w:rsidR="002E6CC6" w:rsidRPr="002E6CC6" w:rsidRDefault="002E6CC6" w:rsidP="002E6CC6">
            <w:pPr>
              <w:suppressAutoHyphens/>
              <w:jc w:val="both"/>
              <w:rPr>
                <w:rFonts w:cstheme="minorHAnsi"/>
                <w:spacing w:val="-2"/>
                <w:szCs w:val="22"/>
              </w:rPr>
            </w:pPr>
            <w:r>
              <w:rPr>
                <w:rFonts w:cstheme="minorHAnsi"/>
                <w:spacing w:val="-2"/>
                <w:szCs w:val="22"/>
              </w:rPr>
              <w:t>El proveedor deberá presentar un cronograma tentativo de mantenimiento preventivo, por la vida útil de los equipos (garantía técnica).</w:t>
            </w:r>
          </w:p>
        </w:tc>
      </w:tr>
      <w:tr w:rsidR="00995C49" w:rsidRPr="00995C49" w14:paraId="35674022" w14:textId="77777777" w:rsidTr="00995C49">
        <w:trPr>
          <w:trHeight w:val="300"/>
        </w:trPr>
        <w:tc>
          <w:tcPr>
            <w:tcW w:w="557" w:type="dxa"/>
            <w:vMerge/>
            <w:vAlign w:val="center"/>
            <w:hideMark/>
          </w:tcPr>
          <w:p w14:paraId="7B02E3E0" w14:textId="77777777" w:rsidR="00995C49" w:rsidRPr="00901F3C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14:paraId="38ED0043" w14:textId="77777777" w:rsidR="00995C49" w:rsidRPr="00901F3C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14:paraId="772FD5CA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Garantía</w:t>
            </w:r>
          </w:p>
        </w:tc>
        <w:tc>
          <w:tcPr>
            <w:tcW w:w="5077" w:type="dxa"/>
            <w:shd w:val="clear" w:color="auto" w:fill="auto"/>
            <w:vAlign w:val="center"/>
            <w:hideMark/>
          </w:tcPr>
          <w:p w14:paraId="0129A338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3 años</w:t>
            </w:r>
          </w:p>
        </w:tc>
      </w:tr>
    </w:tbl>
    <w:p w14:paraId="03B63043" w14:textId="77777777" w:rsidR="00995C49" w:rsidRPr="00995C49" w:rsidRDefault="00995C49" w:rsidP="00995C49">
      <w:pPr>
        <w:pStyle w:val="Textoindependiente"/>
        <w:spacing w:line="261" w:lineRule="auto"/>
        <w:ind w:left="119"/>
        <w:rPr>
          <w:rFonts w:asciiTheme="minorHAnsi" w:hAnsiTheme="minorHAnsi" w:cstheme="minorHAnsi"/>
          <w:sz w:val="22"/>
          <w:szCs w:val="22"/>
        </w:rPr>
      </w:pPr>
    </w:p>
    <w:p w14:paraId="2B52116E" w14:textId="77777777" w:rsidR="00995C49" w:rsidRPr="00995C49" w:rsidRDefault="00995C49" w:rsidP="00995C49">
      <w:pPr>
        <w:pStyle w:val="Textoindependiente"/>
        <w:spacing w:line="261" w:lineRule="auto"/>
        <w:ind w:left="119"/>
        <w:rPr>
          <w:rFonts w:asciiTheme="minorHAnsi" w:hAnsiTheme="minorHAnsi" w:cstheme="minorHAnsi"/>
          <w:sz w:val="22"/>
          <w:szCs w:val="22"/>
        </w:rPr>
      </w:pPr>
    </w:p>
    <w:p w14:paraId="151AEA6E" w14:textId="1C70B3C1" w:rsidR="00995C49" w:rsidRDefault="00995C49" w:rsidP="00995C49">
      <w:pPr>
        <w:pStyle w:val="Prrafodelista"/>
        <w:widowControl w:val="0"/>
        <w:tabs>
          <w:tab w:val="left" w:pos="1241"/>
          <w:tab w:val="left" w:pos="1242"/>
        </w:tabs>
        <w:autoSpaceDE w:val="0"/>
        <w:autoSpaceDN w:val="0"/>
        <w:ind w:left="1242"/>
        <w:contextualSpacing w:val="0"/>
        <w:rPr>
          <w:rFonts w:asciiTheme="minorHAnsi" w:hAnsiTheme="minorHAnsi" w:cstheme="minorHAnsi"/>
          <w:b/>
          <w:color w:val="1F3863"/>
          <w:szCs w:val="22"/>
          <w:lang w:val="es-ES_tradnl"/>
        </w:rPr>
      </w:pPr>
    </w:p>
    <w:p w14:paraId="2AACBF64" w14:textId="33D327AB" w:rsidR="00995C49" w:rsidRDefault="00995C49" w:rsidP="00995C49">
      <w:pPr>
        <w:pStyle w:val="Prrafodelista"/>
        <w:widowControl w:val="0"/>
        <w:tabs>
          <w:tab w:val="left" w:pos="1241"/>
          <w:tab w:val="left" w:pos="1242"/>
        </w:tabs>
        <w:autoSpaceDE w:val="0"/>
        <w:autoSpaceDN w:val="0"/>
        <w:ind w:left="1242"/>
        <w:contextualSpacing w:val="0"/>
        <w:rPr>
          <w:rFonts w:asciiTheme="minorHAnsi" w:hAnsiTheme="minorHAnsi" w:cstheme="minorHAnsi"/>
          <w:b/>
          <w:color w:val="1F3863"/>
          <w:szCs w:val="22"/>
          <w:lang w:val="es-ES_tradnl"/>
        </w:rPr>
      </w:pPr>
    </w:p>
    <w:p w14:paraId="46A5881D" w14:textId="576394D4" w:rsidR="00995C49" w:rsidRDefault="00995C49" w:rsidP="00995C49">
      <w:pPr>
        <w:pStyle w:val="Prrafodelista"/>
        <w:widowControl w:val="0"/>
        <w:tabs>
          <w:tab w:val="left" w:pos="1241"/>
          <w:tab w:val="left" w:pos="1242"/>
        </w:tabs>
        <w:autoSpaceDE w:val="0"/>
        <w:autoSpaceDN w:val="0"/>
        <w:ind w:left="1242"/>
        <w:contextualSpacing w:val="0"/>
        <w:rPr>
          <w:rFonts w:asciiTheme="minorHAnsi" w:hAnsiTheme="minorHAnsi" w:cstheme="minorHAnsi"/>
          <w:b/>
          <w:color w:val="1F3863"/>
          <w:szCs w:val="22"/>
          <w:lang w:val="es-ES_tradnl"/>
        </w:rPr>
      </w:pPr>
    </w:p>
    <w:p w14:paraId="2251701E" w14:textId="29470657" w:rsidR="00995C49" w:rsidRDefault="00995C49" w:rsidP="00995C49">
      <w:pPr>
        <w:pStyle w:val="Prrafodelista"/>
        <w:widowControl w:val="0"/>
        <w:tabs>
          <w:tab w:val="left" w:pos="1241"/>
          <w:tab w:val="left" w:pos="1242"/>
        </w:tabs>
        <w:autoSpaceDE w:val="0"/>
        <w:autoSpaceDN w:val="0"/>
        <w:ind w:left="1242"/>
        <w:contextualSpacing w:val="0"/>
        <w:rPr>
          <w:rFonts w:asciiTheme="minorHAnsi" w:hAnsiTheme="minorHAnsi" w:cstheme="minorHAnsi"/>
          <w:b/>
          <w:color w:val="1F3863"/>
          <w:szCs w:val="22"/>
          <w:lang w:val="es-ES_tradnl"/>
        </w:rPr>
      </w:pPr>
    </w:p>
    <w:p w14:paraId="24CB1079" w14:textId="243375F5" w:rsidR="00995C49" w:rsidRDefault="00995C49" w:rsidP="00995C49">
      <w:pPr>
        <w:pStyle w:val="Prrafodelista"/>
        <w:widowControl w:val="0"/>
        <w:tabs>
          <w:tab w:val="left" w:pos="1241"/>
          <w:tab w:val="left" w:pos="1242"/>
        </w:tabs>
        <w:autoSpaceDE w:val="0"/>
        <w:autoSpaceDN w:val="0"/>
        <w:ind w:left="1242"/>
        <w:contextualSpacing w:val="0"/>
        <w:rPr>
          <w:rFonts w:asciiTheme="minorHAnsi" w:hAnsiTheme="minorHAnsi" w:cstheme="minorHAnsi"/>
          <w:b/>
          <w:color w:val="1F3863"/>
          <w:szCs w:val="22"/>
          <w:lang w:val="es-ES_tradnl"/>
        </w:rPr>
      </w:pPr>
    </w:p>
    <w:p w14:paraId="6540EE40" w14:textId="0700FA93" w:rsidR="00995C49" w:rsidRDefault="00995C49" w:rsidP="00995C49">
      <w:pPr>
        <w:pStyle w:val="Prrafodelista"/>
        <w:widowControl w:val="0"/>
        <w:tabs>
          <w:tab w:val="left" w:pos="1241"/>
          <w:tab w:val="left" w:pos="1242"/>
        </w:tabs>
        <w:autoSpaceDE w:val="0"/>
        <w:autoSpaceDN w:val="0"/>
        <w:ind w:left="1242"/>
        <w:contextualSpacing w:val="0"/>
        <w:rPr>
          <w:rFonts w:asciiTheme="minorHAnsi" w:hAnsiTheme="minorHAnsi" w:cstheme="minorHAnsi"/>
          <w:b/>
          <w:color w:val="1F3863"/>
          <w:szCs w:val="22"/>
          <w:lang w:val="es-ES_tradnl"/>
        </w:rPr>
      </w:pPr>
    </w:p>
    <w:p w14:paraId="4B998D67" w14:textId="12A6D049" w:rsidR="00995C49" w:rsidRDefault="00995C49" w:rsidP="00995C49">
      <w:pPr>
        <w:pStyle w:val="Prrafodelista"/>
        <w:widowControl w:val="0"/>
        <w:tabs>
          <w:tab w:val="left" w:pos="1241"/>
          <w:tab w:val="left" w:pos="1242"/>
        </w:tabs>
        <w:autoSpaceDE w:val="0"/>
        <w:autoSpaceDN w:val="0"/>
        <w:ind w:left="1242"/>
        <w:contextualSpacing w:val="0"/>
        <w:rPr>
          <w:rFonts w:asciiTheme="minorHAnsi" w:hAnsiTheme="minorHAnsi" w:cstheme="minorHAnsi"/>
          <w:b/>
          <w:color w:val="1F3863"/>
          <w:szCs w:val="22"/>
          <w:lang w:val="es-ES_tradnl"/>
        </w:rPr>
      </w:pPr>
    </w:p>
    <w:p w14:paraId="24912DC7" w14:textId="77777777" w:rsidR="002E6CC6" w:rsidRDefault="002E6CC6" w:rsidP="00995C49">
      <w:pPr>
        <w:pStyle w:val="Prrafodelista"/>
        <w:widowControl w:val="0"/>
        <w:tabs>
          <w:tab w:val="left" w:pos="1241"/>
          <w:tab w:val="left" w:pos="1242"/>
        </w:tabs>
        <w:autoSpaceDE w:val="0"/>
        <w:autoSpaceDN w:val="0"/>
        <w:ind w:left="1242"/>
        <w:contextualSpacing w:val="0"/>
        <w:rPr>
          <w:rFonts w:asciiTheme="minorHAnsi" w:hAnsiTheme="minorHAnsi" w:cstheme="minorHAnsi"/>
          <w:b/>
          <w:color w:val="1F3863"/>
          <w:szCs w:val="22"/>
          <w:lang w:val="es-ES_tradnl"/>
        </w:rPr>
      </w:pPr>
    </w:p>
    <w:p w14:paraId="13322BC6" w14:textId="4EA0EAEE" w:rsidR="00995C49" w:rsidRPr="00995C49" w:rsidRDefault="00995C49" w:rsidP="00995C49">
      <w:pPr>
        <w:pStyle w:val="Prrafodelista"/>
        <w:widowControl w:val="0"/>
        <w:tabs>
          <w:tab w:val="left" w:pos="1241"/>
          <w:tab w:val="left" w:pos="1242"/>
        </w:tabs>
        <w:autoSpaceDE w:val="0"/>
        <w:autoSpaceDN w:val="0"/>
        <w:ind w:left="1242"/>
        <w:contextualSpacing w:val="0"/>
        <w:rPr>
          <w:rFonts w:asciiTheme="minorHAnsi" w:hAnsiTheme="minorHAnsi" w:cstheme="minorHAnsi"/>
          <w:b/>
          <w:color w:val="FFFFFF" w:themeColor="background1"/>
          <w:szCs w:val="22"/>
          <w:lang w:val="es-ES_tradnl"/>
        </w:rPr>
      </w:pPr>
      <w:r w:rsidRPr="00995C49">
        <w:rPr>
          <w:rFonts w:asciiTheme="minorHAnsi" w:hAnsiTheme="minorHAnsi" w:cstheme="minorHAnsi"/>
          <w:b/>
          <w:color w:val="FFFFFF" w:themeColor="background1"/>
          <w:szCs w:val="22"/>
          <w:lang w:val="es-ES_tradnl"/>
        </w:rPr>
        <w:t>XXXXXXXXX</w:t>
      </w:r>
    </w:p>
    <w:p w14:paraId="7364BCF8" w14:textId="77777777" w:rsidR="00995C49" w:rsidRPr="00995C49" w:rsidRDefault="00995C49" w:rsidP="00995C49">
      <w:pPr>
        <w:pStyle w:val="Prrafodelista"/>
        <w:widowControl w:val="0"/>
        <w:tabs>
          <w:tab w:val="left" w:pos="1241"/>
          <w:tab w:val="left" w:pos="1242"/>
        </w:tabs>
        <w:autoSpaceDE w:val="0"/>
        <w:autoSpaceDN w:val="0"/>
        <w:ind w:left="1242"/>
        <w:contextualSpacing w:val="0"/>
        <w:rPr>
          <w:rFonts w:asciiTheme="minorHAnsi" w:hAnsiTheme="minorHAnsi" w:cstheme="minorHAnsi"/>
          <w:b/>
          <w:color w:val="1F3863"/>
          <w:szCs w:val="22"/>
          <w:lang w:val="es-ES_tradnl"/>
        </w:rPr>
      </w:pP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845"/>
        <w:gridCol w:w="2150"/>
        <w:gridCol w:w="4948"/>
      </w:tblGrid>
      <w:tr w:rsidR="00995C49" w:rsidRPr="00995C49" w14:paraId="68733C7B" w14:textId="77777777" w:rsidTr="002E6CC6">
        <w:trPr>
          <w:trHeight w:val="525"/>
        </w:trPr>
        <w:tc>
          <w:tcPr>
            <w:tcW w:w="517" w:type="dxa"/>
            <w:shd w:val="clear" w:color="000000" w:fill="1F4E79"/>
            <w:vAlign w:val="bottom"/>
            <w:hideMark/>
          </w:tcPr>
          <w:p w14:paraId="44A02932" w14:textId="74DA0A63" w:rsidR="00995C49" w:rsidRPr="00995C49" w:rsidRDefault="00995C49" w:rsidP="00995C49">
            <w:pPr>
              <w:jc w:val="center"/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  <w:t>Un</w:t>
            </w:r>
            <w:r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  <w:t>.</w:t>
            </w:r>
          </w:p>
        </w:tc>
        <w:tc>
          <w:tcPr>
            <w:tcW w:w="845" w:type="dxa"/>
            <w:shd w:val="clear" w:color="000000" w:fill="1F4E79"/>
            <w:vAlign w:val="bottom"/>
            <w:hideMark/>
          </w:tcPr>
          <w:p w14:paraId="4F593596" w14:textId="463E3067" w:rsidR="00995C49" w:rsidRPr="00995C49" w:rsidRDefault="00995C49" w:rsidP="00995C49">
            <w:pPr>
              <w:jc w:val="center"/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  <w:t>Cant</w:t>
            </w:r>
            <w:r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  <w:t>.</w:t>
            </w:r>
            <w:r w:rsidRPr="00995C49"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  <w:t>ad</w:t>
            </w:r>
          </w:p>
        </w:tc>
        <w:tc>
          <w:tcPr>
            <w:tcW w:w="7098" w:type="dxa"/>
            <w:gridSpan w:val="2"/>
            <w:shd w:val="clear" w:color="000000" w:fill="1F4E79"/>
            <w:vAlign w:val="center"/>
            <w:hideMark/>
          </w:tcPr>
          <w:p w14:paraId="2C698DD7" w14:textId="77777777" w:rsidR="00995C49" w:rsidRPr="00995C49" w:rsidRDefault="00995C49" w:rsidP="00995C49">
            <w:pPr>
              <w:jc w:val="center"/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  <w:t>Descripción y Especificaciones Técnicas</w:t>
            </w:r>
          </w:p>
        </w:tc>
      </w:tr>
      <w:tr w:rsidR="0089062F" w:rsidRPr="00995C49" w14:paraId="51997E20" w14:textId="77777777" w:rsidTr="002E6CC6">
        <w:trPr>
          <w:trHeight w:val="300"/>
        </w:trPr>
        <w:tc>
          <w:tcPr>
            <w:tcW w:w="517" w:type="dxa"/>
            <w:vMerge w:val="restart"/>
            <w:shd w:val="clear" w:color="auto" w:fill="auto"/>
            <w:hideMark/>
          </w:tcPr>
          <w:p w14:paraId="27E4308C" w14:textId="77777777" w:rsidR="0089062F" w:rsidRPr="00995C49" w:rsidRDefault="0089062F" w:rsidP="00995C49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 U</w:t>
            </w:r>
          </w:p>
        </w:tc>
        <w:tc>
          <w:tcPr>
            <w:tcW w:w="845" w:type="dxa"/>
            <w:vMerge w:val="restart"/>
            <w:shd w:val="clear" w:color="auto" w:fill="auto"/>
            <w:hideMark/>
          </w:tcPr>
          <w:p w14:paraId="782739FB" w14:textId="77777777" w:rsidR="0089062F" w:rsidRPr="00995C49" w:rsidRDefault="0089062F" w:rsidP="00995C49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7098" w:type="dxa"/>
            <w:gridSpan w:val="2"/>
            <w:shd w:val="clear" w:color="auto" w:fill="auto"/>
            <w:vAlign w:val="center"/>
            <w:hideMark/>
          </w:tcPr>
          <w:p w14:paraId="13E84B32" w14:textId="77777777" w:rsidR="0089062F" w:rsidRPr="00995C49" w:rsidRDefault="0089062F" w:rsidP="00995C49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Escáner con alimentación automática.</w:t>
            </w:r>
          </w:p>
        </w:tc>
      </w:tr>
      <w:tr w:rsidR="0089062F" w:rsidRPr="00995C49" w14:paraId="3280B7FE" w14:textId="77777777" w:rsidTr="002E6CC6">
        <w:trPr>
          <w:trHeight w:val="300"/>
        </w:trPr>
        <w:tc>
          <w:tcPr>
            <w:tcW w:w="517" w:type="dxa"/>
            <w:vMerge/>
            <w:vAlign w:val="center"/>
            <w:hideMark/>
          </w:tcPr>
          <w:p w14:paraId="08887DFA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775585F5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14:paraId="2700F34E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Resolución de escaneado</w:t>
            </w:r>
          </w:p>
        </w:tc>
        <w:tc>
          <w:tcPr>
            <w:tcW w:w="4948" w:type="dxa"/>
            <w:shd w:val="clear" w:color="auto" w:fill="auto"/>
            <w:vAlign w:val="center"/>
            <w:hideMark/>
          </w:tcPr>
          <w:p w14:paraId="6A82AF01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600 ppp*600ppp (horizontal* vertical).</w:t>
            </w:r>
          </w:p>
        </w:tc>
      </w:tr>
      <w:tr w:rsidR="0089062F" w:rsidRPr="00995C49" w14:paraId="27F8BF36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0F1F6411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424E9D05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CEA8F2C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Intervalo de escaneado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2D837A54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215,9 mm * 6096 mm (horizontal * vertical).</w:t>
            </w:r>
          </w:p>
        </w:tc>
      </w:tr>
      <w:tr w:rsidR="0089062F" w:rsidRPr="00995C49" w14:paraId="6175BD2E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0CCC342A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10F9F5EB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05BF6DC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Franja de escaneado mínimo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431A427E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50,8 mm*50,8 mm (horizontal * vertical).</w:t>
            </w:r>
          </w:p>
        </w:tc>
      </w:tr>
      <w:tr w:rsidR="0089062F" w:rsidRPr="00995C49" w14:paraId="434F9CAF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7CE76CA4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553FD519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CDF144D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Formato papel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651A76E2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A4 (21,0*29,7 cm), A5 (14,8*21,0 cm), carta, legal, postal, tarjetas de visita, tarjetas de plástico.</w:t>
            </w:r>
          </w:p>
        </w:tc>
      </w:tr>
      <w:tr w:rsidR="0089062F" w:rsidRPr="00995C49" w14:paraId="2EE846B3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603AC495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49946E42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E56A38E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Profundidad de color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3CCD66A9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Entrada: 30 bits color, salida: 24 bits color.</w:t>
            </w:r>
          </w:p>
        </w:tc>
      </w:tr>
      <w:tr w:rsidR="0089062F" w:rsidRPr="00995C49" w14:paraId="19C0D83D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1FED0AAF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63BFA441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A0D32CC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Sensor ultrasónico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77628623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sí</w:t>
            </w:r>
          </w:p>
        </w:tc>
      </w:tr>
      <w:tr w:rsidR="0089062F" w:rsidRPr="00995C49" w14:paraId="0E1173A1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163468D1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73A5C66E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39BA661E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Categoría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3EEC65FD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gran capacidad, oficina general.</w:t>
            </w:r>
          </w:p>
        </w:tc>
      </w:tr>
      <w:tr w:rsidR="0089062F" w:rsidRPr="00995C49" w14:paraId="11C41F29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4E8D9D5C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29DAC344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881D04F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Sensor óptico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372140EA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CIS (sensor de imagen de contacto).</w:t>
            </w:r>
          </w:p>
        </w:tc>
      </w:tr>
      <w:tr w:rsidR="0089062F" w:rsidRPr="00995C49" w14:paraId="799C3691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2BEC2CAE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1E7ADF50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AD5BA34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Fuente luminosa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24555B4C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Tecnología ready scan led.</w:t>
            </w:r>
          </w:p>
        </w:tc>
      </w:tr>
      <w:tr w:rsidR="0089062F" w:rsidRPr="00995C49" w14:paraId="4497E93C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78E64F36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3679B23E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5B7D674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Resolución de impresión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28AB097E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75, 100, 150, 200, 240, 300, 600, 1200 ppp.</w:t>
            </w:r>
          </w:p>
        </w:tc>
      </w:tr>
      <w:tr w:rsidR="0089062F" w:rsidRPr="00995C49" w14:paraId="099C478C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12DB810F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09F2E343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6052767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Velocidad de escaneado monocron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4EC57EBF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35 páginas/minuto.</w:t>
            </w:r>
          </w:p>
        </w:tc>
      </w:tr>
      <w:tr w:rsidR="0089062F" w:rsidRPr="00995C49" w14:paraId="19341851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4B717763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5AFDED46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A848E3D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Color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2A51A502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35 páginas/minuto.</w:t>
            </w:r>
          </w:p>
        </w:tc>
      </w:tr>
      <w:tr w:rsidR="0089062F" w:rsidRPr="00995C49" w14:paraId="0BB74934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7E95A60D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4E103DA1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0191B88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Medido con tamaño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3E422CA3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A 4.</w:t>
            </w:r>
          </w:p>
        </w:tc>
      </w:tr>
      <w:tr w:rsidR="0089062F" w:rsidRPr="00995C49" w14:paraId="1D8E7F0A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117FF728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753973E6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38202B80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Resolución 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4531AB89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300 ppp.</w:t>
            </w:r>
          </w:p>
        </w:tc>
      </w:tr>
      <w:tr w:rsidR="0089062F" w:rsidRPr="00995C49" w14:paraId="76601863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7EAC550E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344803A8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9C10A63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Capacidad de papel ADF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0DB86750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Carga automática 27-413 grs/m</w:t>
            </w:r>
            <w:r w:rsidRPr="00995C49">
              <w:rPr>
                <w:rFonts w:cstheme="minorHAnsi"/>
                <w:color w:val="000000"/>
                <w:sz w:val="22"/>
                <w:szCs w:val="22"/>
                <w:vertAlign w:val="superscript"/>
                <w:lang w:eastAsia="es-EC"/>
              </w:rPr>
              <w:t xml:space="preserve">2 </w:t>
            </w: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.</w:t>
            </w:r>
          </w:p>
        </w:tc>
      </w:tr>
      <w:tr w:rsidR="0089062F" w:rsidRPr="00995C49" w14:paraId="6993D1B1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5F94943C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6207AED1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BCA6CC7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Tipo de alimentador automático de documentos.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7FBBFADC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Escaneado dual de 1 pasada.</w:t>
            </w:r>
          </w:p>
        </w:tc>
      </w:tr>
      <w:tr w:rsidR="0089062F" w:rsidRPr="00995C49" w14:paraId="35B5FA2E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66E0523C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46BFA6F5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174D2B4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Alimentador automático de documentos.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39C42B18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200 páginas.</w:t>
            </w:r>
          </w:p>
        </w:tc>
      </w:tr>
      <w:tr w:rsidR="0089062F" w:rsidRPr="00995C49" w14:paraId="4D5FAF95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214B94F9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6B9EDB43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84E8C21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Escaneado dúplex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0862B252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si</w:t>
            </w:r>
          </w:p>
        </w:tc>
      </w:tr>
      <w:tr w:rsidR="0089062F" w:rsidRPr="00995C49" w14:paraId="164EC193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6ADFBF04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24AFFF21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EDB6670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Integración avanzada de documentos.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11F59B2D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Correo electrónico, FTP, Microsoft SharePoint, carpetas web, carpetas de red, USB.</w:t>
            </w:r>
          </w:p>
        </w:tc>
      </w:tr>
      <w:tr w:rsidR="0089062F" w:rsidRPr="00995C49" w14:paraId="50480969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6664EF07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4932DC73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3F3FF9C0" w14:textId="2EABDF6B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Volumen de escaneado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145D09A7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4000 páginas al día.</w:t>
            </w:r>
          </w:p>
        </w:tc>
      </w:tr>
      <w:tr w:rsidR="0089062F" w:rsidRPr="00901F3C" w14:paraId="7ACEF85E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769DCE65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1F03DCF3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2400B40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Interfaces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1DFC8033" w14:textId="59A736BB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 xml:space="preserve">USB 3.0, </w:t>
            </w:r>
            <w:proofErr w:type="spellStart"/>
            <w:r w:rsidRPr="00995C49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wifi</w:t>
            </w:r>
            <w:proofErr w:type="spellEnd"/>
            <w:r w:rsidRPr="00995C49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 xml:space="preserve"> direct, HOST USB, LAN </w:t>
            </w:r>
            <w:proofErr w:type="spellStart"/>
            <w:r w:rsidRPr="00995C49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inalámbrica</w:t>
            </w:r>
            <w:proofErr w:type="spellEnd"/>
            <w:r w:rsidRPr="00995C49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 xml:space="preserve"> IEEE 802.11a/b/g/n.</w:t>
            </w:r>
          </w:p>
        </w:tc>
      </w:tr>
      <w:tr w:rsidR="0089062F" w:rsidRPr="00901F3C" w14:paraId="28989BF6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711B382A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3C469393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A985307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Sistemas operativos compatibles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40B63193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MAC, IOS, 10.11 o superior, Windows 10 (32/64 bits), Windows 7 (32/64 bit) y Windows 8.</w:t>
            </w:r>
          </w:p>
        </w:tc>
      </w:tr>
      <w:tr w:rsidR="0089062F" w:rsidRPr="00995C49" w14:paraId="3F10436B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01A3F1C1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097E343C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9A6A156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Formatos de salida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188846C9" w14:textId="77777777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BMP, JPEG, TIFF, TIFF múltiple, PDF, PDF con opción de búsqueda, PDF/A, PNG.</w:t>
            </w:r>
          </w:p>
        </w:tc>
      </w:tr>
      <w:tr w:rsidR="0089062F" w:rsidRPr="00995C49" w14:paraId="27EC1D50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13B78C45" w14:textId="77777777" w:rsidR="0089062F" w:rsidRPr="00901F3C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038D0185" w14:textId="77777777" w:rsidR="0089062F" w:rsidRPr="00901F3C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380059C" w14:textId="0108186C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Garantía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716417A6" w14:textId="67E37D36" w:rsidR="0089062F" w:rsidRPr="00995C49" w:rsidRDefault="0089062F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995C49">
              <w:rPr>
                <w:rFonts w:cstheme="minorHAnsi"/>
                <w:color w:val="000000"/>
                <w:sz w:val="22"/>
                <w:szCs w:val="22"/>
                <w:lang w:eastAsia="es-EC"/>
              </w:rPr>
              <w:t>3 años</w:t>
            </w:r>
          </w:p>
        </w:tc>
      </w:tr>
      <w:tr w:rsidR="0089062F" w:rsidRPr="00995C49" w14:paraId="6745F28B" w14:textId="77777777" w:rsidTr="002E6CC6">
        <w:trPr>
          <w:trHeight w:val="300"/>
        </w:trPr>
        <w:tc>
          <w:tcPr>
            <w:tcW w:w="517" w:type="dxa"/>
            <w:vMerge/>
            <w:vAlign w:val="center"/>
          </w:tcPr>
          <w:p w14:paraId="4A2610EE" w14:textId="77777777" w:rsidR="0089062F" w:rsidRPr="00995C49" w:rsidRDefault="0089062F" w:rsidP="002E6CC6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845" w:type="dxa"/>
            <w:vMerge/>
            <w:vAlign w:val="center"/>
          </w:tcPr>
          <w:p w14:paraId="31646396" w14:textId="77777777" w:rsidR="0089062F" w:rsidRPr="00995C49" w:rsidRDefault="0089062F" w:rsidP="002E6CC6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34D4542" w14:textId="6F323EC6" w:rsidR="0089062F" w:rsidRPr="00995C49" w:rsidRDefault="0089062F" w:rsidP="002E6CC6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s-EC"/>
              </w:rPr>
              <w:t>Mantenimiento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7666F806" w14:textId="01CFC61A" w:rsidR="0089062F" w:rsidRPr="00995C49" w:rsidRDefault="0089062F" w:rsidP="002E6CC6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>
              <w:rPr>
                <w:rFonts w:cstheme="minorHAnsi"/>
                <w:spacing w:val="-2"/>
                <w:szCs w:val="22"/>
              </w:rPr>
              <w:t>El proveedor deberá presentar un cronograma tentativo de mantenimiento preventivo, por la vida útil de los equipos (garantía técnica).</w:t>
            </w:r>
          </w:p>
        </w:tc>
      </w:tr>
    </w:tbl>
    <w:p w14:paraId="6DF734C3" w14:textId="77777777" w:rsidR="00995C49" w:rsidRPr="00901F3C" w:rsidRDefault="00995C49" w:rsidP="00995C49">
      <w:pPr>
        <w:pStyle w:val="Textoindependiente"/>
        <w:spacing w:before="11"/>
        <w:rPr>
          <w:rFonts w:asciiTheme="minorHAnsi" w:hAnsiTheme="minorHAnsi" w:cstheme="minorHAnsi"/>
          <w:sz w:val="22"/>
          <w:szCs w:val="22"/>
          <w:lang w:val="es-EC"/>
        </w:rPr>
      </w:pPr>
    </w:p>
    <w:p w14:paraId="3FB01553" w14:textId="331ABE91" w:rsidR="00995C49" w:rsidRPr="00995C49" w:rsidRDefault="00995C49" w:rsidP="00995C49">
      <w:pPr>
        <w:widowControl w:val="0"/>
        <w:tabs>
          <w:tab w:val="left" w:pos="1241"/>
          <w:tab w:val="left" w:pos="1242"/>
        </w:tabs>
        <w:autoSpaceDE w:val="0"/>
        <w:autoSpaceDN w:val="0"/>
        <w:rPr>
          <w:rFonts w:cstheme="minorHAnsi"/>
          <w:b/>
          <w:color w:val="FFFFFF" w:themeColor="background1"/>
          <w:szCs w:val="22"/>
          <w:lang w:val="es-ES_tradnl"/>
        </w:rPr>
      </w:pPr>
      <w:proofErr w:type="spellStart"/>
      <w:r w:rsidRPr="00995C49">
        <w:rPr>
          <w:rFonts w:cstheme="minorHAnsi"/>
          <w:b/>
          <w:color w:val="FFFFFF" w:themeColor="background1"/>
          <w:szCs w:val="22"/>
          <w:lang w:val="es-ES_tradnl"/>
        </w:rPr>
        <w:t>xxxx</w:t>
      </w:r>
      <w:proofErr w:type="spellEnd"/>
    </w:p>
    <w:p w14:paraId="612EEDFD" w14:textId="77777777" w:rsidR="00995C49" w:rsidRPr="00995C49" w:rsidRDefault="00995C49" w:rsidP="00995C49">
      <w:pPr>
        <w:widowControl w:val="0"/>
        <w:tabs>
          <w:tab w:val="left" w:pos="1241"/>
          <w:tab w:val="left" w:pos="1242"/>
        </w:tabs>
        <w:autoSpaceDE w:val="0"/>
        <w:autoSpaceDN w:val="0"/>
        <w:rPr>
          <w:rFonts w:cstheme="minorHAnsi"/>
          <w:sz w:val="22"/>
          <w:szCs w:val="22"/>
        </w:rPr>
      </w:pPr>
      <w:r w:rsidRPr="00995C49">
        <w:rPr>
          <w:rFonts w:cstheme="minorHAnsi"/>
          <w:sz w:val="22"/>
          <w:szCs w:val="22"/>
        </w:rPr>
        <w:fldChar w:fldCharType="begin"/>
      </w:r>
      <w:r w:rsidRPr="00995C49">
        <w:rPr>
          <w:rFonts w:cstheme="minorHAnsi"/>
          <w:sz w:val="22"/>
          <w:szCs w:val="22"/>
        </w:rPr>
        <w:instrText xml:space="preserve"> LINK Excel.Sheet.12 "Libro1" "Impresora!F2C2:F20C5" \a \f 4 \h  \* MERGEFORMAT </w:instrText>
      </w:r>
      <w:r w:rsidRPr="00995C49">
        <w:rPr>
          <w:rFonts w:cstheme="minorHAnsi"/>
          <w:sz w:val="22"/>
          <w:szCs w:val="22"/>
        </w:rPr>
        <w:fldChar w:fldCharType="separate"/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19"/>
        <w:gridCol w:w="2193"/>
        <w:gridCol w:w="5128"/>
      </w:tblGrid>
      <w:tr w:rsidR="00995C49" w:rsidRPr="002E6CC6" w14:paraId="101000D4" w14:textId="77777777" w:rsidTr="00995C49">
        <w:trPr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E79"/>
            <w:vAlign w:val="bottom"/>
            <w:hideMark/>
          </w:tcPr>
          <w:p w14:paraId="606CDEC5" w14:textId="25A87F79" w:rsidR="00995C49" w:rsidRPr="002E6CC6" w:rsidRDefault="00995C49" w:rsidP="00995C49">
            <w:pPr>
              <w:jc w:val="center"/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  <w:t>Un.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nil"/>
            </w:tcBorders>
            <w:shd w:val="clear" w:color="000000" w:fill="1F4E79"/>
            <w:vAlign w:val="bottom"/>
            <w:hideMark/>
          </w:tcPr>
          <w:p w14:paraId="4BAB1FEE" w14:textId="6B7CC675" w:rsidR="00995C49" w:rsidRPr="002E6CC6" w:rsidRDefault="00995C49" w:rsidP="00995C49">
            <w:pPr>
              <w:jc w:val="center"/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  <w:t>Cant.</w:t>
            </w:r>
          </w:p>
        </w:tc>
        <w:tc>
          <w:tcPr>
            <w:tcW w:w="7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1F4E79"/>
            <w:vAlign w:val="center"/>
            <w:hideMark/>
          </w:tcPr>
          <w:p w14:paraId="7EF4CAAB" w14:textId="77777777" w:rsidR="00995C49" w:rsidRPr="002E6CC6" w:rsidRDefault="00995C49" w:rsidP="00995C49">
            <w:pPr>
              <w:jc w:val="center"/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  <w:t>Descripción y Especificaciones Técnicas</w:t>
            </w:r>
          </w:p>
        </w:tc>
      </w:tr>
      <w:tr w:rsidR="00995C49" w:rsidRPr="002E6CC6" w14:paraId="68F11648" w14:textId="77777777" w:rsidTr="00995C49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0FC7E7C" w14:textId="77777777" w:rsidR="00995C49" w:rsidRPr="002E6CC6" w:rsidRDefault="00995C49" w:rsidP="00995C49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U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18D411A" w14:textId="77777777" w:rsidR="00995C49" w:rsidRPr="002E6CC6" w:rsidRDefault="00995C49" w:rsidP="00995C49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7450F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Impresora multifunción a color</w:t>
            </w:r>
          </w:p>
        </w:tc>
      </w:tr>
      <w:tr w:rsidR="00995C49" w:rsidRPr="002E6CC6" w14:paraId="6069F6BC" w14:textId="77777777" w:rsidTr="00995C49">
        <w:trPr>
          <w:trHeight w:val="765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0B897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62E5B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0F1"/>
            <w:vAlign w:val="center"/>
            <w:hideMark/>
          </w:tcPr>
          <w:p w14:paraId="4D8D270F" w14:textId="4B42BD86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Ciclo de trabajo máximo paginas / mensual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0F1"/>
            <w:vAlign w:val="center"/>
            <w:hideMark/>
          </w:tcPr>
          <w:p w14:paraId="3B2047A9" w14:textId="39010F77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75000 impresiones</w:t>
            </w:r>
          </w:p>
        </w:tc>
      </w:tr>
      <w:tr w:rsidR="00995C49" w:rsidRPr="002E6CC6" w14:paraId="3E8D9A6C" w14:textId="77777777" w:rsidTr="00995C4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2B6A0E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07A2C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0B8" w14:textId="42B35F7D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Colores de impresión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484E" w14:textId="3E505BA0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Color</w:t>
            </w:r>
          </w:p>
        </w:tc>
      </w:tr>
      <w:tr w:rsidR="00995C49" w:rsidRPr="002E6CC6" w14:paraId="36581B53" w14:textId="77777777" w:rsidTr="00995C4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6A0304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028BDD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0F1"/>
            <w:vAlign w:val="center"/>
            <w:hideMark/>
          </w:tcPr>
          <w:p w14:paraId="23BC8E34" w14:textId="52612406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Fabricante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0F1"/>
            <w:vAlign w:val="center"/>
            <w:hideMark/>
          </w:tcPr>
          <w:p w14:paraId="13A83078" w14:textId="1344F9C0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Fabricante</w:t>
            </w:r>
          </w:p>
        </w:tc>
      </w:tr>
      <w:tr w:rsidR="00995C49" w:rsidRPr="002E6CC6" w14:paraId="5E4B493C" w14:textId="77777777" w:rsidTr="00995C4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1D0DAD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A28D7A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3CE4" w14:textId="38D0A132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Impresión dúplex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B9D0" w14:textId="78719233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Automática a4</w:t>
            </w:r>
          </w:p>
        </w:tc>
      </w:tr>
      <w:tr w:rsidR="00995C49" w:rsidRPr="002E6CC6" w14:paraId="3FFE69E9" w14:textId="77777777" w:rsidTr="00995C4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45797D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25919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0F1"/>
            <w:vAlign w:val="center"/>
            <w:hideMark/>
          </w:tcPr>
          <w:p w14:paraId="7730DFC2" w14:textId="357082A6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Marca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0F1"/>
            <w:vAlign w:val="center"/>
            <w:hideMark/>
          </w:tcPr>
          <w:p w14:paraId="290500DA" w14:textId="59D38F3B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Marca</w:t>
            </w:r>
          </w:p>
        </w:tc>
      </w:tr>
      <w:tr w:rsidR="00995C49" w:rsidRPr="002E6CC6" w14:paraId="5A38DDF2" w14:textId="77777777" w:rsidTr="00995C4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1EAC2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07E984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360" w14:textId="1279DAB9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Modelo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FE9E" w14:textId="159064B6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Modelo</w:t>
            </w:r>
          </w:p>
        </w:tc>
      </w:tr>
      <w:tr w:rsidR="00995C49" w:rsidRPr="002E6CC6" w14:paraId="2837EA7C" w14:textId="77777777" w:rsidTr="00995C4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A771FE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CF862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0F1"/>
            <w:vAlign w:val="center"/>
            <w:hideMark/>
          </w:tcPr>
          <w:p w14:paraId="5E61C302" w14:textId="17F7E02E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Network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0F1"/>
            <w:vAlign w:val="center"/>
            <w:hideMark/>
          </w:tcPr>
          <w:p w14:paraId="678303DC" w14:textId="1018C09F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Ethernet </w:t>
            </w:r>
            <w:r w:rsidR="00995C49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10/100/1000 WIFI NFC</w:t>
            </w:r>
          </w:p>
        </w:tc>
      </w:tr>
      <w:tr w:rsidR="00995C49" w:rsidRPr="002E6CC6" w14:paraId="60C7A861" w14:textId="77777777" w:rsidTr="00995C49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B6F8B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2C878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5413" w14:textId="4AA767C8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pacing w:val="-1"/>
                <w:sz w:val="22"/>
                <w:szCs w:val="22"/>
                <w:lang w:eastAsia="es-EC"/>
              </w:rPr>
              <w:t>Resolución de impresión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32462" w14:textId="0CECDCD4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4.800 x 1200 </w:t>
            </w:r>
            <w:r w:rsidR="00DB3814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resolución optimizada</w:t>
            </w:r>
          </w:p>
        </w:tc>
      </w:tr>
      <w:tr w:rsidR="00995C49" w:rsidRPr="002E6CC6" w14:paraId="0BE7DAF6" w14:textId="77777777" w:rsidTr="00995C49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376D7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42FBA2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0F1"/>
            <w:vAlign w:val="center"/>
            <w:hideMark/>
          </w:tcPr>
          <w:p w14:paraId="1EBC546A" w14:textId="6CC3AE72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Scan dúplex - impresión dúplex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0F1"/>
            <w:vAlign w:val="center"/>
            <w:hideMark/>
          </w:tcPr>
          <w:p w14:paraId="39FF22D3" w14:textId="014D94C4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Scan dúplex en una sola </w:t>
            </w: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br/>
              <w:t>pasada impresión dúplex automática</w:t>
            </w:r>
          </w:p>
        </w:tc>
      </w:tr>
      <w:tr w:rsidR="00995C49" w:rsidRPr="002D3B85" w14:paraId="2655E415" w14:textId="77777777" w:rsidTr="00995C49">
        <w:trPr>
          <w:trHeight w:val="1485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C7CED5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569574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EFA" w14:textId="6DA24167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Sistemas operativos compatibles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EA42" w14:textId="46E26B76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 xml:space="preserve">Linux, Mac </w:t>
            </w:r>
            <w:proofErr w:type="spellStart"/>
            <w:r w:rsidRPr="002E6CC6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Os</w:t>
            </w:r>
            <w:proofErr w:type="spellEnd"/>
            <w:r w:rsidRPr="002E6CC6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 xml:space="preserve"> 10.6+, Mac </w:t>
            </w:r>
            <w:proofErr w:type="spellStart"/>
            <w:r w:rsidRPr="002E6CC6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Os</w:t>
            </w:r>
            <w:proofErr w:type="spellEnd"/>
            <w:r w:rsidRPr="002E6CC6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 xml:space="preserve"> 10.7.X, Mac </w:t>
            </w:r>
            <w:proofErr w:type="spellStart"/>
            <w:r w:rsidRPr="002E6CC6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Os</w:t>
            </w:r>
            <w:proofErr w:type="spellEnd"/>
            <w:r w:rsidRPr="002E6CC6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 xml:space="preserve"> 10.8.X, Microsoft Windows </w:t>
            </w:r>
            <w:proofErr w:type="spellStart"/>
            <w:r w:rsidRPr="002E6CC6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Xp</w:t>
            </w:r>
            <w:proofErr w:type="spellEnd"/>
            <w:r w:rsidRPr="002E6CC6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 xml:space="preserve"> Home Edition / Prof / Prof X64 / Vista, Windows Server 2003 32/64 Bits, Windows Server 2008 32/64 Bits, Windows Server </w:t>
            </w:r>
            <w:r w:rsidRPr="002E6CC6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br/>
              <w:t xml:space="preserve">2008 R2, Windows Server </w:t>
            </w:r>
            <w:r w:rsidRPr="002E6CC6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br/>
              <w:t xml:space="preserve">201264 </w:t>
            </w:r>
            <w:r w:rsidR="00995C49" w:rsidRPr="002E6CC6"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  <w:t>BITS</w:t>
            </w:r>
          </w:p>
        </w:tc>
      </w:tr>
      <w:tr w:rsidR="00995C49" w:rsidRPr="002E6CC6" w14:paraId="26008436" w14:textId="77777777" w:rsidTr="00995C49">
        <w:trPr>
          <w:trHeight w:val="2085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1BC801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4A80D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val="en-US"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0F1"/>
            <w:vAlign w:val="center"/>
            <w:hideMark/>
          </w:tcPr>
          <w:p w14:paraId="353FE4D2" w14:textId="77848421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Tamaños de papel soportados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0F1"/>
            <w:vAlign w:val="center"/>
            <w:hideMark/>
          </w:tcPr>
          <w:p w14:paraId="6F3A2DEB" w14:textId="3DE99829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Oficio </w:t>
            </w:r>
            <w:r w:rsidR="00995C49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9 215 X 315 MM, </w:t>
            </w: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oficio </w:t>
            </w:r>
            <w:r w:rsidR="00995C49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O</w:t>
            </w:r>
            <w:r w:rsidR="00995C49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br/>
            </w: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folio </w:t>
            </w:r>
            <w:r w:rsidR="00995C49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216 X 330 MM, </w:t>
            </w: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oficio </w:t>
            </w:r>
            <w:r w:rsidR="00995C49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br/>
            </w: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méxico </w:t>
            </w:r>
            <w:r w:rsidR="00995C49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216 X 340 MM, LEGAL 216 </w:t>
            </w:r>
            <w:r w:rsidR="00995C49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br/>
              <w:t xml:space="preserve">64 X 127 MM- </w:t>
            </w: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max</w:t>
            </w:r>
            <w:r w:rsidR="00995C49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. 216 x 6000 MM</w:t>
            </w:r>
            <w:r w:rsidR="00995C49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br/>
              <w:t xml:space="preserve">210 X 297MM, </w:t>
            </w: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ejecutivo </w:t>
            </w:r>
            <w:r w:rsidR="00995C49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184 X 267 MM, </w:t>
            </w: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media carta</w:t>
            </w:r>
            <w:r w:rsidR="00995C49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 140X 216 MM, A6 105 X 148 MM, B6 125 X176MM, T</w:t>
            </w: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amaños personalizados min.</w:t>
            </w:r>
            <w:r w:rsidR="00995C49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br/>
              <w:t xml:space="preserve">X 356 MM, </w:t>
            </w: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carta </w:t>
            </w:r>
            <w:r w:rsidR="00995C49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216 X 280 MM, A4</w:t>
            </w:r>
          </w:p>
        </w:tc>
      </w:tr>
      <w:tr w:rsidR="00995C49" w:rsidRPr="002E6CC6" w14:paraId="4CDD240D" w14:textId="77777777" w:rsidTr="00995C49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DCDE8F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31713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8F2" w14:textId="40A08168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pacing w:val="-1"/>
                <w:sz w:val="22"/>
                <w:szCs w:val="22"/>
                <w:lang w:eastAsia="es-EC"/>
              </w:rPr>
              <w:t>Tecnología de impresión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0BF9" w14:textId="3BA304A2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Láser</w:t>
            </w:r>
          </w:p>
        </w:tc>
      </w:tr>
      <w:tr w:rsidR="002E6CC6" w:rsidRPr="002E6CC6" w14:paraId="180AB348" w14:textId="77777777" w:rsidTr="00995C49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DC8059" w14:textId="77777777" w:rsidR="002E6CC6" w:rsidRPr="002E6CC6" w:rsidRDefault="002E6CC6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349B0B" w14:textId="77777777" w:rsidR="002E6CC6" w:rsidRPr="002E6CC6" w:rsidRDefault="002E6CC6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BE20" w14:textId="540D6FA7" w:rsidR="002E6CC6" w:rsidRPr="002E6CC6" w:rsidRDefault="002E6CC6" w:rsidP="00995C49">
            <w:pPr>
              <w:rPr>
                <w:rFonts w:cstheme="minorHAnsi"/>
                <w:color w:val="000000"/>
                <w:spacing w:val="-1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pacing w:val="-1"/>
                <w:sz w:val="22"/>
                <w:szCs w:val="22"/>
                <w:lang w:eastAsia="es-EC"/>
              </w:rPr>
              <w:t>Certificados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C988F" w14:textId="77777777" w:rsidR="002E6CC6" w:rsidRPr="002E6CC6" w:rsidRDefault="002E6CC6" w:rsidP="002E6CC6">
            <w:pPr>
              <w:suppressAutoHyphens/>
              <w:jc w:val="both"/>
              <w:rPr>
                <w:rFonts w:cstheme="minorHAnsi"/>
                <w:spacing w:val="-2"/>
                <w:szCs w:val="22"/>
              </w:rPr>
            </w:pPr>
            <w:r w:rsidRPr="002E6CC6">
              <w:rPr>
                <w:rFonts w:cstheme="minorHAnsi"/>
                <w:spacing w:val="-2"/>
                <w:szCs w:val="22"/>
              </w:rPr>
              <w:t xml:space="preserve">Certificado actualizado que los equipos son originales, nuevos y no reformados, ni remanufacturados, ni reensamblados, etc. </w:t>
            </w:r>
          </w:p>
          <w:p w14:paraId="45C5AA1F" w14:textId="77777777" w:rsidR="002E6CC6" w:rsidRPr="002E6CC6" w:rsidRDefault="002E6CC6" w:rsidP="002E6CC6">
            <w:pPr>
              <w:suppressAutoHyphens/>
              <w:jc w:val="both"/>
              <w:rPr>
                <w:rFonts w:cstheme="minorHAnsi"/>
                <w:spacing w:val="-2"/>
                <w:szCs w:val="22"/>
              </w:rPr>
            </w:pPr>
            <w:r w:rsidRPr="002E6CC6">
              <w:rPr>
                <w:rFonts w:cstheme="minorHAnsi"/>
                <w:spacing w:val="-2"/>
                <w:szCs w:val="22"/>
              </w:rPr>
              <w:t>Además, el certificado debe incluir el respectivo número de serie de cada computador entregado, el o los números de serie deberán ser verificables a través de la página web de la marca.</w:t>
            </w:r>
          </w:p>
          <w:p w14:paraId="3186B641" w14:textId="77777777" w:rsidR="002E6CC6" w:rsidRPr="002E6CC6" w:rsidRDefault="002E6CC6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</w:tr>
      <w:tr w:rsidR="00995C49" w:rsidRPr="002E6CC6" w14:paraId="0220B4EB" w14:textId="77777777" w:rsidTr="00995C49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BCE355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6A2134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0F1"/>
            <w:vAlign w:val="center"/>
            <w:hideMark/>
          </w:tcPr>
          <w:p w14:paraId="51887BE4" w14:textId="27BCB261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Tiempo de garantía técnica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0F1"/>
            <w:vAlign w:val="center"/>
            <w:hideMark/>
          </w:tcPr>
          <w:p w14:paraId="7C05B5E9" w14:textId="53CF7ACF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3 </w:t>
            </w:r>
            <w:r w:rsidR="002E6CC6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años</w:t>
            </w:r>
          </w:p>
        </w:tc>
      </w:tr>
      <w:tr w:rsidR="002E6CC6" w:rsidRPr="002E6CC6" w14:paraId="7014FE84" w14:textId="77777777" w:rsidTr="00995C49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808E74" w14:textId="77777777" w:rsidR="002E6CC6" w:rsidRPr="002E6CC6" w:rsidRDefault="002E6CC6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E5D25C" w14:textId="77777777" w:rsidR="002E6CC6" w:rsidRPr="002E6CC6" w:rsidRDefault="002E6CC6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0F1"/>
            <w:vAlign w:val="center"/>
          </w:tcPr>
          <w:p w14:paraId="16C3BB36" w14:textId="1CF8845E" w:rsidR="002E6CC6" w:rsidRPr="002E6CC6" w:rsidRDefault="002E6CC6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Mantenimiento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0F1"/>
            <w:vAlign w:val="center"/>
          </w:tcPr>
          <w:p w14:paraId="6DF1CB66" w14:textId="68AA4D16" w:rsidR="002E6CC6" w:rsidRPr="002E6CC6" w:rsidRDefault="002E6CC6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spacing w:val="-2"/>
                <w:szCs w:val="22"/>
              </w:rPr>
              <w:t>El proveedor deberá presentar un cronograma tentativo de mantenimiento preventivo, por la vida útil de los equipos (garantía técnica).</w:t>
            </w:r>
          </w:p>
        </w:tc>
      </w:tr>
      <w:tr w:rsidR="00995C49" w:rsidRPr="002E6CC6" w14:paraId="31130503" w14:textId="77777777" w:rsidTr="00995C49">
        <w:trPr>
          <w:trHeight w:val="42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945DB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89BC07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E60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VAE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2DCD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0%</w:t>
            </w:r>
          </w:p>
        </w:tc>
      </w:tr>
      <w:tr w:rsidR="00995C49" w:rsidRPr="002E6CC6" w14:paraId="721232F9" w14:textId="77777777" w:rsidTr="00995C4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42160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13F2F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F1"/>
            <w:vAlign w:val="center"/>
            <w:hideMark/>
          </w:tcPr>
          <w:p w14:paraId="3191C9B6" w14:textId="2775BD2F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pacing w:val="-1"/>
                <w:sz w:val="22"/>
                <w:szCs w:val="22"/>
                <w:lang w:eastAsia="es-EC"/>
              </w:rPr>
              <w:t>Velocidad de impresión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0F1"/>
            <w:vAlign w:val="center"/>
            <w:hideMark/>
          </w:tcPr>
          <w:p w14:paraId="40F42A93" w14:textId="24672FB0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24PPM </w:t>
            </w:r>
            <w:r w:rsidR="00DB3814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negro y color simplex</w:t>
            </w:r>
          </w:p>
        </w:tc>
      </w:tr>
      <w:tr w:rsidR="00995C49" w:rsidRPr="002E6CC6" w14:paraId="600EFFC1" w14:textId="77777777" w:rsidTr="00995C4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3A780A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1BDB98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2664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0F1"/>
            <w:vAlign w:val="center"/>
            <w:hideMark/>
          </w:tcPr>
          <w:p w14:paraId="5401B1CE" w14:textId="1D5B0E31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 xml:space="preserve">16PPM </w:t>
            </w:r>
            <w:r w:rsidR="00DB3814"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negro y color duplex</w:t>
            </w:r>
          </w:p>
        </w:tc>
      </w:tr>
      <w:tr w:rsidR="00995C49" w:rsidRPr="00995C49" w14:paraId="44797C6D" w14:textId="77777777" w:rsidTr="00995C49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7679BD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90D57" w14:textId="77777777" w:rsidR="00995C49" w:rsidRPr="002E6CC6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FF6" w14:textId="4EAF6D87" w:rsidR="00995C49" w:rsidRPr="002E6CC6" w:rsidRDefault="00DB3814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Voltaje de alimentación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E15DC" w14:textId="77777777" w:rsidR="00995C49" w:rsidRPr="00995C49" w:rsidRDefault="00995C49" w:rsidP="00995C49">
            <w:pPr>
              <w:rPr>
                <w:rFonts w:cstheme="minorHAnsi"/>
                <w:color w:val="000000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color w:val="000000"/>
                <w:sz w:val="22"/>
                <w:szCs w:val="22"/>
                <w:lang w:eastAsia="es-EC"/>
              </w:rPr>
              <w:t>110V</w:t>
            </w:r>
          </w:p>
        </w:tc>
      </w:tr>
    </w:tbl>
    <w:p w14:paraId="10718416" w14:textId="03A743D5" w:rsidR="00995C49" w:rsidRPr="00A449B9" w:rsidRDefault="00995C49" w:rsidP="00A449B9">
      <w:pPr>
        <w:suppressAutoHyphens/>
        <w:jc w:val="both"/>
        <w:rPr>
          <w:rFonts w:cstheme="minorHAnsi"/>
        </w:rPr>
      </w:pPr>
      <w:r w:rsidRPr="00995C49">
        <w:rPr>
          <w:rFonts w:cstheme="minorHAnsi"/>
          <w:b/>
          <w:sz w:val="22"/>
          <w:szCs w:val="22"/>
        </w:rPr>
        <w:fldChar w:fldCharType="end"/>
      </w:r>
    </w:p>
    <w:p w14:paraId="75B181F4" w14:textId="060DAB03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  <w:r w:rsidRPr="00A449B9">
        <w:rPr>
          <w:rFonts w:cstheme="minorHAnsi"/>
        </w:rPr>
        <w:t>Las</w:t>
      </w:r>
      <w:r w:rsidRPr="00A449B9">
        <w:rPr>
          <w:rFonts w:cstheme="minorHAnsi"/>
          <w:bCs/>
        </w:rPr>
        <w:t xml:space="preserve"> mismas que serán entregadas en las instalaciones del IEPS (Plataforma Gubernamental Social 6to. Piso); hasta el </w:t>
      </w:r>
      <w:r w:rsidR="00901F3C">
        <w:rPr>
          <w:rFonts w:cstheme="minorHAnsi"/>
          <w:bCs/>
        </w:rPr>
        <w:t>12</w:t>
      </w:r>
      <w:r w:rsidRPr="00A449B9">
        <w:rPr>
          <w:rFonts w:cstheme="minorHAnsi"/>
          <w:bCs/>
        </w:rPr>
        <w:t xml:space="preserve"> de ju</w:t>
      </w:r>
      <w:r w:rsidR="00DB3814">
        <w:rPr>
          <w:rFonts w:cstheme="minorHAnsi"/>
          <w:bCs/>
        </w:rPr>
        <w:t>l</w:t>
      </w:r>
      <w:r w:rsidRPr="00A449B9">
        <w:rPr>
          <w:rFonts w:cstheme="minorHAnsi"/>
          <w:bCs/>
        </w:rPr>
        <w:t>io de 2023</w:t>
      </w:r>
      <w:r w:rsidRPr="00A449B9">
        <w:rPr>
          <w:rFonts w:cstheme="minorHAnsi"/>
        </w:rPr>
        <w:t>, bajo el método de Solicitud de Cotizaciones (SDC), conforme a lo previsto en las Regulaciones de Adquisiciones para Prestatarios de Financiamiento para Proyectos de Inversión del Banco Mundial de noviembre de 2020</w:t>
      </w:r>
      <w:r w:rsidRPr="00A449B9">
        <w:rPr>
          <w:rFonts w:cstheme="minorHAnsi"/>
          <w:i/>
          <w:iCs/>
        </w:rPr>
        <w:t xml:space="preserve"> </w:t>
      </w:r>
      <w:r w:rsidRPr="00A449B9">
        <w:rPr>
          <w:rFonts w:cstheme="minorHAnsi"/>
        </w:rPr>
        <w:t>y se encuentra abierta a todos los oferentes elegibles, según se define en las mismas, cuyas características específicas se señalan en los Pliegos correspondientes.</w:t>
      </w:r>
    </w:p>
    <w:p w14:paraId="35D36C58" w14:textId="77777777" w:rsidR="00A449B9" w:rsidRPr="00A449B9" w:rsidRDefault="00A449B9" w:rsidP="00A449B9">
      <w:pPr>
        <w:pStyle w:val="Prrafodelista"/>
        <w:suppressAutoHyphens/>
        <w:jc w:val="both"/>
        <w:rPr>
          <w:rFonts w:asciiTheme="minorHAnsi" w:hAnsiTheme="minorHAnsi" w:cstheme="minorHAnsi"/>
          <w:spacing w:val="-2"/>
          <w:szCs w:val="22"/>
          <w:lang w:val="es-EC"/>
        </w:rPr>
      </w:pPr>
    </w:p>
    <w:p w14:paraId="0AF04BCE" w14:textId="77777777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  <w:r w:rsidRPr="00A449B9">
        <w:rPr>
          <w:rFonts w:cstheme="minorHAnsi"/>
          <w:spacing w:val="-2"/>
          <w:szCs w:val="22"/>
        </w:rPr>
        <w:t>Los interesados deberán presentar en un solo sobre cerrado:</w:t>
      </w:r>
    </w:p>
    <w:p w14:paraId="667746A7" w14:textId="77777777" w:rsidR="00A449B9" w:rsidRPr="00A449B9" w:rsidRDefault="00A449B9" w:rsidP="00A449B9">
      <w:pPr>
        <w:pStyle w:val="Prrafodelist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spacing w:val="-2"/>
          <w:szCs w:val="22"/>
          <w:lang w:val="es-EC"/>
        </w:rPr>
      </w:pPr>
      <w:r w:rsidRPr="00A449B9">
        <w:rPr>
          <w:rFonts w:asciiTheme="minorHAnsi" w:hAnsiTheme="minorHAnsi" w:cstheme="minorHAnsi"/>
          <w:spacing w:val="-2"/>
          <w:szCs w:val="22"/>
          <w:lang w:val="es-EC"/>
        </w:rPr>
        <w:t>Cotización.</w:t>
      </w:r>
    </w:p>
    <w:p w14:paraId="08DE60DE" w14:textId="77777777" w:rsidR="00A449B9" w:rsidRPr="00A449B9" w:rsidRDefault="00A449B9" w:rsidP="00A449B9">
      <w:pPr>
        <w:pStyle w:val="Prrafodelist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spacing w:val="-2"/>
          <w:szCs w:val="22"/>
          <w:lang w:val="es-EC"/>
        </w:rPr>
      </w:pPr>
      <w:r w:rsidRPr="00A449B9">
        <w:rPr>
          <w:rFonts w:asciiTheme="minorHAnsi" w:hAnsiTheme="minorHAnsi" w:cstheme="minorHAnsi"/>
          <w:spacing w:val="-2"/>
          <w:szCs w:val="22"/>
          <w:lang w:val="es-EC"/>
        </w:rPr>
        <w:t>Copia de RUC.</w:t>
      </w:r>
    </w:p>
    <w:p w14:paraId="5636E336" w14:textId="2A68BCC6" w:rsidR="00A449B9" w:rsidRDefault="00A449B9" w:rsidP="00A449B9">
      <w:pPr>
        <w:pStyle w:val="Prrafodelist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spacing w:val="-2"/>
          <w:szCs w:val="22"/>
          <w:lang w:val="es-EC"/>
        </w:rPr>
      </w:pPr>
      <w:r w:rsidRPr="00A449B9">
        <w:rPr>
          <w:rFonts w:asciiTheme="minorHAnsi" w:hAnsiTheme="minorHAnsi" w:cstheme="minorHAnsi"/>
          <w:spacing w:val="-2"/>
          <w:szCs w:val="22"/>
          <w:lang w:val="es-EC"/>
        </w:rPr>
        <w:t xml:space="preserve">Copia de la cédula de ciudadanía del oferente y/o representante legal. </w:t>
      </w:r>
    </w:p>
    <w:p w14:paraId="48A44E68" w14:textId="5962B51D" w:rsidR="002E6CC6" w:rsidRDefault="002E6CC6" w:rsidP="00A449B9">
      <w:pPr>
        <w:pStyle w:val="Prrafodelist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spacing w:val="-2"/>
          <w:szCs w:val="22"/>
          <w:lang w:val="es-EC"/>
        </w:rPr>
      </w:pPr>
      <w:bookmarkStart w:id="0" w:name="_Hlk138153653"/>
      <w:r w:rsidRPr="002E6CC6">
        <w:rPr>
          <w:rFonts w:asciiTheme="minorHAnsi" w:hAnsiTheme="minorHAnsi" w:cstheme="minorHAnsi"/>
          <w:spacing w:val="-2"/>
          <w:szCs w:val="22"/>
          <w:lang w:val="es-EC"/>
        </w:rPr>
        <w:t>Certificado</w:t>
      </w:r>
      <w:r w:rsidR="002E3FB8">
        <w:rPr>
          <w:rFonts w:asciiTheme="minorHAnsi" w:hAnsiTheme="minorHAnsi" w:cstheme="minorHAnsi"/>
          <w:spacing w:val="-2"/>
          <w:szCs w:val="22"/>
          <w:lang w:val="es-EC"/>
        </w:rPr>
        <w:t>s</w:t>
      </w:r>
      <w:r w:rsidRPr="002E6CC6">
        <w:rPr>
          <w:rFonts w:asciiTheme="minorHAnsi" w:hAnsiTheme="minorHAnsi" w:cstheme="minorHAnsi"/>
          <w:spacing w:val="-2"/>
          <w:szCs w:val="22"/>
          <w:lang w:val="es-EC"/>
        </w:rPr>
        <w:t xml:space="preserve"> actualizado</w:t>
      </w:r>
      <w:r w:rsidR="002E3FB8">
        <w:rPr>
          <w:rFonts w:asciiTheme="minorHAnsi" w:hAnsiTheme="minorHAnsi" w:cstheme="minorHAnsi"/>
          <w:spacing w:val="-2"/>
          <w:szCs w:val="22"/>
          <w:lang w:val="es-EC"/>
        </w:rPr>
        <w:t>s</w:t>
      </w:r>
      <w:r w:rsidRPr="002E6CC6">
        <w:rPr>
          <w:rFonts w:asciiTheme="minorHAnsi" w:hAnsiTheme="minorHAnsi" w:cstheme="minorHAnsi"/>
          <w:spacing w:val="-2"/>
          <w:szCs w:val="22"/>
          <w:lang w:val="es-EC"/>
        </w:rPr>
        <w:t xml:space="preserve"> que los equipos son originales, nuevos y no reformados, ni remanufacturados, ni reensamblados, etc. </w:t>
      </w:r>
    </w:p>
    <w:bookmarkEnd w:id="0"/>
    <w:p w14:paraId="12B78229" w14:textId="77777777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</w:p>
    <w:p w14:paraId="250915D2" w14:textId="77777777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  <w:r w:rsidRPr="00A449B9">
        <w:rPr>
          <w:rFonts w:cstheme="minorHAnsi"/>
          <w:spacing w:val="-2"/>
          <w:szCs w:val="22"/>
        </w:rPr>
        <w:t xml:space="preserve">Se llama la atención a los proveedores sean personas naturales o jurídicas interesados ​​sobre la Sección III, párrafos 3.14, 3.16 y 3.17 de las Regulaciones de Adquisiciones para Prestatarios para PFI del Banco Mundial, noviembre 2020, (“Regulaciones de Adquisiciones”), que establece la política del Banco Mundial sobre conflictos de intereses. </w:t>
      </w:r>
    </w:p>
    <w:p w14:paraId="6896D23B" w14:textId="77777777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</w:p>
    <w:p w14:paraId="7D0C236E" w14:textId="77777777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  <w:r w:rsidRPr="00A449B9">
        <w:rPr>
          <w:rFonts w:cstheme="minorHAnsi"/>
          <w:spacing w:val="-2"/>
          <w:szCs w:val="22"/>
        </w:rPr>
        <w:t xml:space="preserve">Se seleccionará al proveedor acuerdo con los arreglos del Convenio Marco descritos en las Regulaciones de Adquisiciones, para bienes y/o Servicios de no Consultoría, Método de </w:t>
      </w:r>
      <w:r w:rsidRPr="00A449B9">
        <w:rPr>
          <w:rFonts w:cstheme="minorHAnsi"/>
        </w:rPr>
        <w:t xml:space="preserve">Solicitud de Cotizaciones Abierta, a nivel nacional y en función a los pliegos respectivos. </w:t>
      </w:r>
    </w:p>
    <w:p w14:paraId="55B838C8" w14:textId="77777777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</w:p>
    <w:p w14:paraId="17673A62" w14:textId="2D3A5223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  <w:r w:rsidRPr="00A449B9">
        <w:rPr>
          <w:rFonts w:cstheme="minorHAnsi"/>
          <w:spacing w:val="-2"/>
          <w:szCs w:val="22"/>
        </w:rPr>
        <w:t>Se puede obtener más información en la siguiente dirección durante el horario de oficina</w:t>
      </w:r>
      <w:r>
        <w:rPr>
          <w:rFonts w:cstheme="minorHAnsi"/>
          <w:spacing w:val="-2"/>
          <w:szCs w:val="22"/>
        </w:rPr>
        <w:t>:</w:t>
      </w:r>
    </w:p>
    <w:p w14:paraId="6E378064" w14:textId="77777777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</w:p>
    <w:p w14:paraId="62455E68" w14:textId="77777777" w:rsidR="00A449B9" w:rsidRPr="00A449B9" w:rsidRDefault="00A449B9" w:rsidP="00A449B9">
      <w:pPr>
        <w:suppressAutoHyphens/>
        <w:rPr>
          <w:rFonts w:cstheme="minorHAnsi"/>
          <w:szCs w:val="22"/>
          <w:shd w:val="clear" w:color="auto" w:fill="FFFFFF"/>
        </w:rPr>
      </w:pPr>
      <w:r w:rsidRPr="00A449B9">
        <w:rPr>
          <w:rFonts w:cstheme="minorHAnsi"/>
          <w:b/>
          <w:szCs w:val="22"/>
          <w:shd w:val="clear" w:color="auto" w:fill="FFFFFF"/>
        </w:rPr>
        <w:t xml:space="preserve">Atención: </w:t>
      </w:r>
      <w:r w:rsidRPr="00A449B9">
        <w:rPr>
          <w:rFonts w:cstheme="minorHAnsi"/>
          <w:szCs w:val="22"/>
          <w:shd w:val="clear" w:color="auto" w:fill="FFFFFF"/>
        </w:rPr>
        <w:t xml:space="preserve">Dirección de Productividad y Calidad del IEPS - PROFECPIAM </w:t>
      </w:r>
    </w:p>
    <w:p w14:paraId="1A43B325" w14:textId="77777777" w:rsidR="00A449B9" w:rsidRPr="00A449B9" w:rsidRDefault="00A449B9" w:rsidP="00A449B9">
      <w:pPr>
        <w:suppressAutoHyphens/>
        <w:rPr>
          <w:rFonts w:cstheme="minorHAnsi"/>
          <w:szCs w:val="22"/>
          <w:shd w:val="clear" w:color="auto" w:fill="FFFFFF"/>
        </w:rPr>
      </w:pPr>
      <w:r w:rsidRPr="00A449B9">
        <w:rPr>
          <w:rFonts w:cstheme="minorHAnsi"/>
          <w:szCs w:val="22"/>
          <w:shd w:val="clear" w:color="auto" w:fill="FFFFFF"/>
        </w:rPr>
        <w:t>(Plataforma Gubernamental de Desarrollo Social, piso 6 oficina 608).</w:t>
      </w:r>
    </w:p>
    <w:p w14:paraId="1DB7FA07" w14:textId="77777777" w:rsidR="00A449B9" w:rsidRDefault="00A449B9" w:rsidP="00A449B9">
      <w:pPr>
        <w:suppressAutoHyphens/>
        <w:rPr>
          <w:rFonts w:cstheme="minorHAnsi"/>
        </w:rPr>
      </w:pPr>
      <w:r w:rsidRPr="00A449B9">
        <w:rPr>
          <w:rFonts w:cstheme="minorHAnsi"/>
          <w:b/>
          <w:szCs w:val="22"/>
          <w:shd w:val="clear" w:color="auto" w:fill="FFFFFF"/>
        </w:rPr>
        <w:t xml:space="preserve">Correo electrónico: </w:t>
      </w:r>
      <w:hyperlink r:id="rId7" w:history="1">
        <w:r w:rsidRPr="00A449B9">
          <w:rPr>
            <w:rStyle w:val="Hipervnculo"/>
            <w:rFonts w:cstheme="minorHAnsi"/>
          </w:rPr>
          <w:t>profecpiam@economiasolidaria.gob.ec</w:t>
        </w:r>
      </w:hyperlink>
    </w:p>
    <w:p w14:paraId="4F5B62A2" w14:textId="77777777" w:rsidR="00A449B9" w:rsidRPr="00A449B9" w:rsidRDefault="00A449B9" w:rsidP="00A449B9">
      <w:pPr>
        <w:suppressAutoHyphens/>
        <w:rPr>
          <w:rFonts w:cstheme="minorHAnsi"/>
          <w:b/>
          <w:spacing w:val="-2"/>
          <w:szCs w:val="22"/>
        </w:rPr>
      </w:pPr>
      <w:r w:rsidRPr="00A449B9">
        <w:rPr>
          <w:rFonts w:cstheme="minorHAnsi"/>
          <w:b/>
          <w:spacing w:val="-2"/>
          <w:szCs w:val="22"/>
        </w:rPr>
        <w:t xml:space="preserve">Horario de oficina: </w:t>
      </w:r>
      <w:r w:rsidRPr="00A449B9">
        <w:rPr>
          <w:rFonts w:cstheme="minorHAnsi"/>
          <w:spacing w:val="-2"/>
          <w:szCs w:val="22"/>
        </w:rPr>
        <w:t>lunes a viernes de 8:00 a.m. a 4:30p.m.</w:t>
      </w:r>
    </w:p>
    <w:p w14:paraId="7FE3CF98" w14:textId="77777777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</w:p>
    <w:p w14:paraId="619FE5E4" w14:textId="51835731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  <w:r w:rsidRPr="00A449B9">
        <w:rPr>
          <w:rFonts w:cstheme="minorHAnsi"/>
          <w:spacing w:val="-2"/>
          <w:szCs w:val="22"/>
        </w:rPr>
        <w:t xml:space="preserve">Las </w:t>
      </w:r>
      <w:r w:rsidR="007D21CB">
        <w:rPr>
          <w:rFonts w:cstheme="minorHAnsi"/>
          <w:spacing w:val="-2"/>
          <w:szCs w:val="22"/>
        </w:rPr>
        <w:t>cotizaciones</w:t>
      </w:r>
      <w:r w:rsidRPr="00A449B9">
        <w:rPr>
          <w:rFonts w:cstheme="minorHAnsi"/>
          <w:spacing w:val="-2"/>
          <w:szCs w:val="22"/>
        </w:rPr>
        <w:t xml:space="preserve"> pueden enviarse a la dirección de correo electrónico </w:t>
      </w:r>
      <w:hyperlink r:id="rId8" w:history="1">
        <w:r w:rsidRPr="00A449B9">
          <w:rPr>
            <w:rStyle w:val="Hipervnculo"/>
            <w:rFonts w:cstheme="minorHAnsi"/>
          </w:rPr>
          <w:t>profecpiam@economiasolidaria.gob.ec</w:t>
        </w:r>
      </w:hyperlink>
      <w:r w:rsidRPr="00A449B9">
        <w:rPr>
          <w:rFonts w:cstheme="minorHAnsi"/>
          <w:spacing w:val="-2"/>
          <w:szCs w:val="22"/>
        </w:rPr>
        <w:t xml:space="preserve">, o, de preferencia, en físico (sobre cerrado), con los formularios, oferta y más documentación referencial del proveedor, antes del </w:t>
      </w:r>
      <w:r w:rsidR="00901F3C">
        <w:rPr>
          <w:rFonts w:cstheme="minorHAnsi"/>
          <w:spacing w:val="-2"/>
          <w:szCs w:val="22"/>
        </w:rPr>
        <w:t>12</w:t>
      </w:r>
      <w:r w:rsidRPr="00A449B9">
        <w:rPr>
          <w:rFonts w:cstheme="minorHAnsi"/>
          <w:spacing w:val="-2"/>
          <w:szCs w:val="22"/>
        </w:rPr>
        <w:t xml:space="preserve"> de Ju</w:t>
      </w:r>
      <w:r w:rsidR="00DB3814">
        <w:rPr>
          <w:rFonts w:cstheme="minorHAnsi"/>
          <w:spacing w:val="-2"/>
          <w:szCs w:val="22"/>
        </w:rPr>
        <w:t>l</w:t>
      </w:r>
      <w:r w:rsidRPr="00A449B9">
        <w:rPr>
          <w:rFonts w:cstheme="minorHAnsi"/>
          <w:spacing w:val="-2"/>
          <w:szCs w:val="22"/>
        </w:rPr>
        <w:t>io de 2023.</w:t>
      </w:r>
    </w:p>
    <w:p w14:paraId="4E43366A" w14:textId="77777777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  <w:r w:rsidRPr="00A449B9">
        <w:rPr>
          <w:rFonts w:cstheme="minorHAnsi"/>
          <w:spacing w:val="-2"/>
          <w:szCs w:val="22"/>
        </w:rPr>
        <w:lastRenderedPageBreak/>
        <w:t>Existirá la posibilidad de solicitar aclaraciones hasta 5 días antes de la fecha de presentación de la oferta.</w:t>
      </w:r>
    </w:p>
    <w:p w14:paraId="038B7181" w14:textId="77777777" w:rsidR="00A449B9" w:rsidRPr="00A449B9" w:rsidRDefault="00A449B9" w:rsidP="00A449B9">
      <w:pPr>
        <w:suppressAutoHyphens/>
        <w:jc w:val="both"/>
        <w:rPr>
          <w:rFonts w:cstheme="minorHAnsi"/>
          <w:spacing w:val="-2"/>
          <w:szCs w:val="22"/>
        </w:rPr>
      </w:pPr>
    </w:p>
    <w:p w14:paraId="178E120C" w14:textId="77777777" w:rsidR="00A449B9" w:rsidRPr="00A449B9" w:rsidRDefault="00A449B9" w:rsidP="00A449B9">
      <w:pPr>
        <w:suppressAutoHyphens/>
        <w:jc w:val="center"/>
        <w:rPr>
          <w:rFonts w:cstheme="minorHAnsi"/>
          <w:b/>
        </w:rPr>
      </w:pPr>
      <w:r w:rsidRPr="00A449B9">
        <w:rPr>
          <w:rFonts w:cstheme="minorHAnsi"/>
          <w:b/>
        </w:rPr>
        <w:t>Instituto Nacional de Economía Popular y Solidaria (IEPS)</w:t>
      </w:r>
    </w:p>
    <w:p w14:paraId="405701F8" w14:textId="77777777" w:rsidR="00A449B9" w:rsidRPr="00A449B9" w:rsidRDefault="00A449B9" w:rsidP="00A449B9">
      <w:pPr>
        <w:suppressAutoHyphens/>
        <w:jc w:val="center"/>
        <w:rPr>
          <w:rFonts w:cstheme="minorHAnsi"/>
          <w:b/>
        </w:rPr>
      </w:pPr>
      <w:r w:rsidRPr="00A449B9">
        <w:rPr>
          <w:rFonts w:cstheme="minorHAnsi"/>
          <w:b/>
        </w:rPr>
        <w:t xml:space="preserve">Dirección de Productividad y Calidad - PROFECPIAM </w:t>
      </w:r>
    </w:p>
    <w:p w14:paraId="64F355FE" w14:textId="77777777" w:rsidR="00A449B9" w:rsidRPr="00A449B9" w:rsidRDefault="00A449B9" w:rsidP="00A449B9">
      <w:pPr>
        <w:suppressAutoHyphens/>
        <w:jc w:val="center"/>
        <w:rPr>
          <w:rFonts w:cstheme="minorHAnsi"/>
          <w:b/>
          <w:spacing w:val="-2"/>
          <w:szCs w:val="22"/>
        </w:rPr>
      </w:pPr>
    </w:p>
    <w:p w14:paraId="6636D560" w14:textId="77777777" w:rsidR="00A449B9" w:rsidRPr="00A449B9" w:rsidRDefault="00A449B9" w:rsidP="00A449B9">
      <w:pPr>
        <w:suppressAutoHyphens/>
        <w:jc w:val="center"/>
        <w:rPr>
          <w:rFonts w:cstheme="minorHAnsi"/>
          <w:b/>
          <w:spacing w:val="-2"/>
          <w:szCs w:val="22"/>
        </w:rPr>
      </w:pPr>
    </w:p>
    <w:p w14:paraId="60A4B77D" w14:textId="77777777" w:rsidR="00A449B9" w:rsidRPr="00A449B9" w:rsidRDefault="00A449B9" w:rsidP="00A449B9">
      <w:pPr>
        <w:suppressAutoHyphens/>
        <w:jc w:val="center"/>
        <w:rPr>
          <w:rFonts w:cstheme="minorHAnsi"/>
          <w:b/>
          <w:spacing w:val="-2"/>
          <w:szCs w:val="22"/>
        </w:rPr>
      </w:pPr>
      <w:r w:rsidRPr="00A449B9">
        <w:rPr>
          <w:rFonts w:cstheme="minorHAnsi"/>
          <w:b/>
          <w:spacing w:val="-2"/>
          <w:szCs w:val="22"/>
        </w:rPr>
        <w:t xml:space="preserve">A la atención de: </w:t>
      </w:r>
      <w:r w:rsidRPr="00A449B9">
        <w:rPr>
          <w:rFonts w:cstheme="minorHAnsi"/>
          <w:spacing w:val="-2"/>
          <w:szCs w:val="22"/>
        </w:rPr>
        <w:t>Dirección de Productividad y Calidad – IEPS</w:t>
      </w:r>
      <w:r w:rsidRPr="00A449B9">
        <w:rPr>
          <w:rFonts w:cstheme="minorHAnsi"/>
          <w:b/>
          <w:spacing w:val="-2"/>
          <w:szCs w:val="22"/>
        </w:rPr>
        <w:t xml:space="preserve"> </w:t>
      </w:r>
    </w:p>
    <w:p w14:paraId="2A201AAA" w14:textId="77777777" w:rsidR="00A449B9" w:rsidRPr="00A449B9" w:rsidRDefault="00A449B9" w:rsidP="00A449B9">
      <w:pPr>
        <w:suppressAutoHyphens/>
        <w:jc w:val="center"/>
        <w:rPr>
          <w:rFonts w:cstheme="minorHAnsi"/>
          <w:b/>
          <w:spacing w:val="-2"/>
          <w:szCs w:val="22"/>
        </w:rPr>
      </w:pPr>
      <w:r w:rsidRPr="00A449B9">
        <w:rPr>
          <w:rFonts w:cstheme="minorHAnsi"/>
          <w:b/>
          <w:spacing w:val="-2"/>
          <w:szCs w:val="22"/>
        </w:rPr>
        <w:t xml:space="preserve">Dirección: </w:t>
      </w:r>
      <w:r w:rsidRPr="00A449B9">
        <w:rPr>
          <w:rFonts w:cstheme="minorHAnsi"/>
          <w:szCs w:val="22"/>
          <w:shd w:val="clear" w:color="auto" w:fill="FFFFFF"/>
        </w:rPr>
        <w:t xml:space="preserve">Plataforma Gubernamental de Desarrollo Social, Av. Quitumbe </w:t>
      </w:r>
      <w:r w:rsidRPr="00A449B9">
        <w:rPr>
          <w:rFonts w:cstheme="minorHAnsi"/>
        </w:rPr>
        <w:t>Ñan y Amaru Ñan</w:t>
      </w:r>
    </w:p>
    <w:p w14:paraId="2CABC6F2" w14:textId="77777777" w:rsidR="00A449B9" w:rsidRPr="00A449B9" w:rsidRDefault="00A449B9" w:rsidP="00A449B9">
      <w:pPr>
        <w:suppressAutoHyphens/>
        <w:jc w:val="center"/>
        <w:rPr>
          <w:rFonts w:cstheme="minorHAnsi"/>
          <w:b/>
          <w:spacing w:val="-2"/>
          <w:szCs w:val="22"/>
        </w:rPr>
      </w:pPr>
      <w:r w:rsidRPr="00A449B9">
        <w:rPr>
          <w:rFonts w:cstheme="minorHAnsi"/>
          <w:b/>
          <w:spacing w:val="-2"/>
          <w:szCs w:val="22"/>
        </w:rPr>
        <w:t>Código postal Quito, Ecuador</w:t>
      </w:r>
    </w:p>
    <w:p w14:paraId="54FC0DED" w14:textId="77777777" w:rsidR="00A449B9" w:rsidRPr="00A449B9" w:rsidRDefault="00A449B9" w:rsidP="00A449B9">
      <w:pPr>
        <w:suppressAutoHyphens/>
        <w:jc w:val="center"/>
        <w:rPr>
          <w:rFonts w:cstheme="minorHAnsi"/>
          <w:b/>
          <w:spacing w:val="-2"/>
          <w:szCs w:val="22"/>
        </w:rPr>
      </w:pPr>
      <w:r w:rsidRPr="00A449B9">
        <w:rPr>
          <w:rFonts w:cstheme="minorHAnsi"/>
          <w:b/>
          <w:spacing w:val="-2"/>
          <w:szCs w:val="22"/>
        </w:rPr>
        <w:t xml:space="preserve">Teléfono: </w:t>
      </w:r>
      <w:r w:rsidRPr="00A449B9">
        <w:rPr>
          <w:rFonts w:cstheme="minorHAnsi"/>
          <w:spacing w:val="-2"/>
          <w:szCs w:val="22"/>
        </w:rPr>
        <w:t>023828070</w:t>
      </w:r>
    </w:p>
    <w:p w14:paraId="64AF1908" w14:textId="54D40ECB" w:rsidR="00A449B9" w:rsidRPr="00A449B9" w:rsidRDefault="00A449B9" w:rsidP="00A449B9">
      <w:pPr>
        <w:suppressAutoHyphens/>
        <w:jc w:val="center"/>
        <w:rPr>
          <w:rFonts w:cstheme="minorHAnsi"/>
          <w:b/>
          <w:spacing w:val="-2"/>
          <w:szCs w:val="22"/>
        </w:rPr>
      </w:pPr>
      <w:r w:rsidRPr="00A449B9">
        <w:rPr>
          <w:rFonts w:cstheme="minorHAnsi"/>
          <w:b/>
          <w:spacing w:val="-2"/>
          <w:szCs w:val="22"/>
        </w:rPr>
        <w:t xml:space="preserve">Correo electrónico: </w:t>
      </w:r>
      <w:hyperlink r:id="rId9" w:history="1">
        <w:r w:rsidRPr="00A449B9">
          <w:rPr>
            <w:rStyle w:val="Hipervnculo"/>
            <w:rFonts w:cstheme="minorHAnsi"/>
          </w:rPr>
          <w:t>profecpiam@economiasolidaria.gob.ec</w:t>
        </w:r>
      </w:hyperlink>
      <w:r w:rsidRPr="00A449B9">
        <w:rPr>
          <w:rFonts w:cstheme="minorHAnsi"/>
          <w:b/>
          <w:spacing w:val="-2"/>
          <w:szCs w:val="22"/>
        </w:rPr>
        <w:t xml:space="preserve"> </w:t>
      </w:r>
    </w:p>
    <w:p w14:paraId="2C60433D" w14:textId="77777777" w:rsidR="00A449B9" w:rsidRPr="00A449B9" w:rsidRDefault="00A449B9" w:rsidP="00A449B9">
      <w:pPr>
        <w:suppressAutoHyphens/>
        <w:jc w:val="center"/>
        <w:rPr>
          <w:rFonts w:cstheme="minorHAnsi"/>
          <w:b/>
          <w:spacing w:val="-2"/>
          <w:szCs w:val="22"/>
        </w:rPr>
      </w:pPr>
    </w:p>
    <w:p w14:paraId="1B2A8E01" w14:textId="77777777" w:rsidR="009A1791" w:rsidRPr="00A449B9" w:rsidRDefault="009A1791" w:rsidP="00A449B9">
      <w:pPr>
        <w:rPr>
          <w:rFonts w:cstheme="minorHAnsi"/>
        </w:rPr>
      </w:pPr>
    </w:p>
    <w:sectPr w:rsidR="009A1791" w:rsidRPr="00A449B9" w:rsidSect="00995C49">
      <w:headerReference w:type="default" r:id="rId10"/>
      <w:footerReference w:type="default" r:id="rId11"/>
      <w:pgSz w:w="11906" w:h="16838"/>
      <w:pgMar w:top="2977" w:right="1558" w:bottom="22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5E81" w14:textId="77777777" w:rsidR="00A11716" w:rsidRDefault="00A11716" w:rsidP="009A1791">
      <w:r>
        <w:separator/>
      </w:r>
    </w:p>
  </w:endnote>
  <w:endnote w:type="continuationSeparator" w:id="0">
    <w:p w14:paraId="1A512285" w14:textId="77777777" w:rsidR="00A11716" w:rsidRDefault="00A11716" w:rsidP="009A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C852" w14:textId="65D9624F" w:rsidR="00995C49" w:rsidRDefault="00995C49" w:rsidP="009A1791">
    <w:pPr>
      <w:pStyle w:val="Piedepgina"/>
      <w:tabs>
        <w:tab w:val="clear" w:pos="4252"/>
        <w:tab w:val="clear" w:pos="8504"/>
        <w:tab w:val="left" w:pos="109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79E9D" wp14:editId="1C52E76D">
          <wp:simplePos x="0" y="0"/>
          <wp:positionH relativeFrom="column">
            <wp:posOffset>-683896</wp:posOffset>
          </wp:positionH>
          <wp:positionV relativeFrom="paragraph">
            <wp:posOffset>-706862</wp:posOffset>
          </wp:positionV>
          <wp:extent cx="6669741" cy="1331632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180" cy="1333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0825" w14:textId="77777777" w:rsidR="00A11716" w:rsidRDefault="00A11716" w:rsidP="009A1791">
      <w:r>
        <w:separator/>
      </w:r>
    </w:p>
  </w:footnote>
  <w:footnote w:type="continuationSeparator" w:id="0">
    <w:p w14:paraId="63CDC17C" w14:textId="77777777" w:rsidR="00A11716" w:rsidRDefault="00A11716" w:rsidP="009A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9F13" w14:textId="4076FEE6" w:rsidR="00995C49" w:rsidRDefault="00995C4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1D8F74" wp14:editId="367FAE41">
          <wp:simplePos x="0" y="0"/>
          <wp:positionH relativeFrom="column">
            <wp:posOffset>-683895</wp:posOffset>
          </wp:positionH>
          <wp:positionV relativeFrom="paragraph">
            <wp:posOffset>-328295</wp:posOffset>
          </wp:positionV>
          <wp:extent cx="2456180" cy="131889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180" cy="131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A2B7A"/>
    <w:multiLevelType w:val="hybridMultilevel"/>
    <w:tmpl w:val="2E283E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D3587"/>
    <w:multiLevelType w:val="hybridMultilevel"/>
    <w:tmpl w:val="508ED0D8"/>
    <w:lvl w:ilvl="0" w:tplc="7EB6A94A">
      <w:start w:val="1"/>
      <w:numFmt w:val="decimal"/>
      <w:lvlText w:val="%1."/>
      <w:lvlJc w:val="left"/>
      <w:pPr>
        <w:ind w:left="522" w:hanging="360"/>
      </w:pPr>
      <w:rPr>
        <w:rFonts w:ascii="Cambria" w:eastAsia="Cambria" w:hAnsi="Cambria" w:cs="Cambria" w:hint="default"/>
        <w:b/>
        <w:bCs/>
        <w:color w:val="1F3863"/>
        <w:spacing w:val="0"/>
        <w:w w:val="100"/>
        <w:sz w:val="22"/>
        <w:szCs w:val="22"/>
        <w:lang w:val="es-ES" w:eastAsia="en-US" w:bidi="ar-SA"/>
      </w:rPr>
    </w:lvl>
    <w:lvl w:ilvl="1" w:tplc="300A000F">
      <w:start w:val="1"/>
      <w:numFmt w:val="decimal"/>
      <w:lvlText w:val="%2."/>
      <w:lvlJc w:val="left"/>
      <w:pPr>
        <w:ind w:left="1242" w:hanging="360"/>
      </w:pPr>
      <w:rPr>
        <w:rFonts w:hint="default"/>
        <w:color w:val="1F3863"/>
        <w:w w:val="100"/>
        <w:sz w:val="22"/>
        <w:szCs w:val="22"/>
        <w:lang w:val="es-ES" w:eastAsia="en-US" w:bidi="ar-SA"/>
      </w:rPr>
    </w:lvl>
    <w:lvl w:ilvl="2" w:tplc="F9969218">
      <w:numFmt w:val="bullet"/>
      <w:lvlText w:val="•"/>
      <w:lvlJc w:val="left"/>
      <w:pPr>
        <w:ind w:left="2165" w:hanging="360"/>
      </w:pPr>
      <w:rPr>
        <w:rFonts w:hint="default"/>
        <w:lang w:val="es-ES" w:eastAsia="en-US" w:bidi="ar-SA"/>
      </w:rPr>
    </w:lvl>
    <w:lvl w:ilvl="3" w:tplc="1CD0E0F8">
      <w:numFmt w:val="bullet"/>
      <w:lvlText w:val="•"/>
      <w:lvlJc w:val="left"/>
      <w:pPr>
        <w:ind w:left="3090" w:hanging="360"/>
      </w:pPr>
      <w:rPr>
        <w:rFonts w:hint="default"/>
        <w:lang w:val="es-ES" w:eastAsia="en-US" w:bidi="ar-SA"/>
      </w:rPr>
    </w:lvl>
    <w:lvl w:ilvl="4" w:tplc="055C151A">
      <w:numFmt w:val="bullet"/>
      <w:lvlText w:val="•"/>
      <w:lvlJc w:val="left"/>
      <w:pPr>
        <w:ind w:left="4015" w:hanging="360"/>
      </w:pPr>
      <w:rPr>
        <w:rFonts w:hint="default"/>
        <w:lang w:val="es-ES" w:eastAsia="en-US" w:bidi="ar-SA"/>
      </w:rPr>
    </w:lvl>
    <w:lvl w:ilvl="5" w:tplc="C2FA94B8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E25ECB66">
      <w:numFmt w:val="bullet"/>
      <w:lvlText w:val="•"/>
      <w:lvlJc w:val="left"/>
      <w:pPr>
        <w:ind w:left="5865" w:hanging="360"/>
      </w:pPr>
      <w:rPr>
        <w:rFonts w:hint="default"/>
        <w:lang w:val="es-ES" w:eastAsia="en-US" w:bidi="ar-SA"/>
      </w:rPr>
    </w:lvl>
    <w:lvl w:ilvl="7" w:tplc="8F10C51A">
      <w:numFmt w:val="bullet"/>
      <w:lvlText w:val="•"/>
      <w:lvlJc w:val="left"/>
      <w:pPr>
        <w:ind w:left="6790" w:hanging="360"/>
      </w:pPr>
      <w:rPr>
        <w:rFonts w:hint="default"/>
        <w:lang w:val="es-ES" w:eastAsia="en-US" w:bidi="ar-SA"/>
      </w:rPr>
    </w:lvl>
    <w:lvl w:ilvl="8" w:tplc="1E92307C">
      <w:numFmt w:val="bullet"/>
      <w:lvlText w:val="•"/>
      <w:lvlJc w:val="left"/>
      <w:pPr>
        <w:ind w:left="7716" w:hanging="360"/>
      </w:pPr>
      <w:rPr>
        <w:rFonts w:hint="default"/>
        <w:lang w:val="es-ES" w:eastAsia="en-US" w:bidi="ar-SA"/>
      </w:rPr>
    </w:lvl>
  </w:abstractNum>
  <w:num w:numId="1" w16cid:durableId="1013413020">
    <w:abstractNumId w:val="0"/>
  </w:num>
  <w:num w:numId="2" w16cid:durableId="634601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91"/>
    <w:rsid w:val="000221C4"/>
    <w:rsid w:val="001026AC"/>
    <w:rsid w:val="002A7D64"/>
    <w:rsid w:val="002D3B85"/>
    <w:rsid w:val="002E3FB8"/>
    <w:rsid w:val="002E6CC6"/>
    <w:rsid w:val="00382722"/>
    <w:rsid w:val="003E5CEE"/>
    <w:rsid w:val="00420F6F"/>
    <w:rsid w:val="004C2CDC"/>
    <w:rsid w:val="007D21CB"/>
    <w:rsid w:val="007F4ACA"/>
    <w:rsid w:val="0088196F"/>
    <w:rsid w:val="0089062F"/>
    <w:rsid w:val="00901F3C"/>
    <w:rsid w:val="00995C49"/>
    <w:rsid w:val="009A1791"/>
    <w:rsid w:val="00A11716"/>
    <w:rsid w:val="00A449B9"/>
    <w:rsid w:val="00AE3525"/>
    <w:rsid w:val="00DB3814"/>
    <w:rsid w:val="00DC1B63"/>
    <w:rsid w:val="00EE57DB"/>
    <w:rsid w:val="00F03927"/>
    <w:rsid w:val="00F6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85862"/>
  <w15:chartTrackingRefBased/>
  <w15:docId w15:val="{02D08AD3-BE2F-3541-8613-95D440CA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17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1791"/>
  </w:style>
  <w:style w:type="paragraph" w:styleId="Piedepgina">
    <w:name w:val="footer"/>
    <w:basedOn w:val="Normal"/>
    <w:link w:val="PiedepginaCar"/>
    <w:uiPriority w:val="99"/>
    <w:unhideWhenUsed/>
    <w:rsid w:val="009A17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91"/>
  </w:style>
  <w:style w:type="paragraph" w:customStyle="1" w:styleId="ChapterNumber">
    <w:name w:val="ChapterNumber"/>
    <w:rsid w:val="00A449B9"/>
    <w:pPr>
      <w:tabs>
        <w:tab w:val="left" w:pos="-720"/>
      </w:tabs>
      <w:suppressAutoHyphens/>
    </w:pPr>
    <w:rPr>
      <w:rFonts w:ascii="CG Times" w:eastAsia="Times New Roman" w:hAnsi="CG Times" w:cs="Times New Roman"/>
      <w:sz w:val="22"/>
      <w:szCs w:val="20"/>
      <w:lang w:val="en-US"/>
    </w:rPr>
  </w:style>
  <w:style w:type="paragraph" w:customStyle="1" w:styleId="Heading1a">
    <w:name w:val="Heading 1a"/>
    <w:rsid w:val="00A449B9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Textoindependiente">
    <w:name w:val="Body Text"/>
    <w:basedOn w:val="Normal"/>
    <w:link w:val="TextoindependienteCar"/>
    <w:semiHidden/>
    <w:rsid w:val="00A449B9"/>
    <w:pPr>
      <w:suppressAutoHyphens/>
    </w:pPr>
    <w:rPr>
      <w:rFonts w:ascii="CG Times" w:eastAsia="Times New Roman" w:hAnsi="CG Times" w:cs="Times New Roman"/>
      <w:spacing w:val="-2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449B9"/>
    <w:rPr>
      <w:rFonts w:ascii="CG Times" w:eastAsia="Times New Roman" w:hAnsi="CG Times" w:cs="Times New Roman"/>
      <w:spacing w:val="-2"/>
      <w:szCs w:val="20"/>
      <w:lang w:val="en-US"/>
    </w:rPr>
  </w:style>
  <w:style w:type="character" w:styleId="Hipervnculo">
    <w:name w:val="Hyperlink"/>
    <w:basedOn w:val="Fuentedeprrafopredeter"/>
    <w:semiHidden/>
    <w:rsid w:val="00A449B9"/>
    <w:rPr>
      <w:color w:val="0000FF"/>
      <w:u w:val="single"/>
    </w:rPr>
  </w:style>
  <w:style w:type="paragraph" w:styleId="Sinespaciado">
    <w:name w:val="No Spacing"/>
    <w:aliases w:val="Normal Sangria"/>
    <w:basedOn w:val="Normal"/>
    <w:link w:val="SinespaciadoCar"/>
    <w:uiPriority w:val="1"/>
    <w:unhideWhenUsed/>
    <w:qFormat/>
    <w:rsid w:val="00A449B9"/>
    <w:pPr>
      <w:spacing w:after="240"/>
    </w:pPr>
    <w:rPr>
      <w:rFonts w:ascii="Arial" w:hAnsi="Arial"/>
      <w:sz w:val="22"/>
      <w:szCs w:val="22"/>
      <w:lang w:val="en-GB"/>
    </w:rPr>
  </w:style>
  <w:style w:type="character" w:customStyle="1" w:styleId="SinespaciadoCar">
    <w:name w:val="Sin espaciado Car"/>
    <w:aliases w:val="Normal Sangria Car"/>
    <w:link w:val="Sinespaciado"/>
    <w:uiPriority w:val="1"/>
    <w:rsid w:val="00A449B9"/>
    <w:rPr>
      <w:rFonts w:ascii="Arial" w:hAnsi="Arial"/>
      <w:sz w:val="22"/>
      <w:szCs w:val="22"/>
      <w:lang w:val="en-GB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1"/>
    <w:qFormat/>
    <w:rsid w:val="00A449B9"/>
    <w:pPr>
      <w:ind w:left="720"/>
      <w:contextualSpacing/>
    </w:pPr>
    <w:rPr>
      <w:rFonts w:ascii="CG Times" w:eastAsia="Times New Roman" w:hAnsi="CG Times" w:cs="Times New Roman"/>
      <w:sz w:val="22"/>
      <w:szCs w:val="20"/>
      <w:lang w:val="en-US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1"/>
    <w:rsid w:val="00995C49"/>
    <w:rPr>
      <w:rFonts w:ascii="CG Times" w:eastAsia="Times New Roman" w:hAnsi="CG Times" w:cs="Times New Roman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cpiam@economiasolidaria.gob.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fecpiam@economiasolidaria.gob.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cpiam@economiasolidaria.gob.e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1591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jesseniavn@gmail.com</dc:creator>
  <cp:keywords/>
  <dc:description/>
  <cp:lastModifiedBy>Microsoft Office User</cp:lastModifiedBy>
  <cp:revision>3</cp:revision>
  <dcterms:created xsi:type="dcterms:W3CDTF">2023-06-21T13:47:00Z</dcterms:created>
  <dcterms:modified xsi:type="dcterms:W3CDTF">2023-06-21T20:50:00Z</dcterms:modified>
</cp:coreProperties>
</file>